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0951F" w14:textId="77777777" w:rsidR="00E60A50" w:rsidRPr="00FE1455" w:rsidRDefault="00E60A50" w:rsidP="00EC24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FE1455">
        <w:rPr>
          <w:rFonts w:ascii="Times New Roman" w:hAnsi="Times New Roman" w:cs="Times New Roman"/>
          <w:b/>
        </w:rPr>
        <w:t>SYLABUS DO PRZEDMIOTU</w:t>
      </w:r>
    </w:p>
    <w:p w14:paraId="4A956F06" w14:textId="77777777" w:rsidR="00970B30" w:rsidRPr="00FE1455" w:rsidRDefault="00970B30" w:rsidP="00EC249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4"/>
        <w:gridCol w:w="5548"/>
      </w:tblGrid>
      <w:tr w:rsidR="00FE1455" w:rsidRPr="00FE1455" w14:paraId="6D5A774B" w14:textId="77777777" w:rsidTr="008804DE">
        <w:tc>
          <w:tcPr>
            <w:tcW w:w="4044" w:type="dxa"/>
          </w:tcPr>
          <w:p w14:paraId="61D10BD3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8" w:type="dxa"/>
          </w:tcPr>
          <w:p w14:paraId="2BBF84E8" w14:textId="77777777" w:rsidR="00970B30" w:rsidRPr="00FE1455" w:rsidRDefault="009E31E6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Metody prognozowania procesów na rynkach finansowych</w:t>
            </w:r>
          </w:p>
        </w:tc>
      </w:tr>
      <w:tr w:rsidR="00FE1455" w:rsidRPr="00FE1455" w14:paraId="01EF259F" w14:textId="77777777" w:rsidTr="008804DE">
        <w:tc>
          <w:tcPr>
            <w:tcW w:w="4044" w:type="dxa"/>
          </w:tcPr>
          <w:p w14:paraId="429F6F3B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8" w:type="dxa"/>
          </w:tcPr>
          <w:p w14:paraId="797B155A" w14:textId="144B25F8" w:rsidR="00970B30" w:rsidRPr="00FE1455" w:rsidRDefault="009C2AFF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0510B3" w:rsidRPr="00FE1455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FE1455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FE1455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0510B3" w:rsidRPr="00FE1455">
              <w:rPr>
                <w:rFonts w:ascii="Times New Roman" w:hAnsi="Times New Roman" w:cs="Times New Roman"/>
                <w:b/>
                <w:bCs/>
              </w:rPr>
              <w:t>B</w:t>
            </w:r>
            <w:r w:rsidR="0045091A" w:rsidRPr="00FE1455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E1455" w:rsidRPr="00FE1455" w14:paraId="4C07B0C3" w14:textId="77777777" w:rsidTr="008804DE">
        <w:tc>
          <w:tcPr>
            <w:tcW w:w="4044" w:type="dxa"/>
          </w:tcPr>
          <w:p w14:paraId="4E82E50E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8" w:type="dxa"/>
          </w:tcPr>
          <w:p w14:paraId="0E9A2EF2" w14:textId="118D1C3D" w:rsidR="00970B30" w:rsidRPr="00FE1455" w:rsidRDefault="00B868A5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FE1455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E1455" w:rsidRPr="00FE1455" w14:paraId="7F9FD7AD" w14:textId="77777777" w:rsidTr="008804DE">
        <w:tc>
          <w:tcPr>
            <w:tcW w:w="4044" w:type="dxa"/>
          </w:tcPr>
          <w:p w14:paraId="5E15012E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8" w:type="dxa"/>
          </w:tcPr>
          <w:p w14:paraId="66DB2178" w14:textId="77777777" w:rsidR="00970B30" w:rsidRPr="00FE1455" w:rsidRDefault="001C5E5D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1455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FE1455" w:rsidRPr="00FE1455" w14:paraId="3D0DFDF6" w14:textId="77777777" w:rsidTr="008804DE">
        <w:tc>
          <w:tcPr>
            <w:tcW w:w="4044" w:type="dxa"/>
          </w:tcPr>
          <w:p w14:paraId="3221F4F2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8" w:type="dxa"/>
          </w:tcPr>
          <w:p w14:paraId="5BBEAD5F" w14:textId="77777777" w:rsidR="00970B30" w:rsidRPr="00FE1455" w:rsidRDefault="0045091A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E1455" w:rsidRPr="00FE1455" w14:paraId="6CC04FE5" w14:textId="77777777" w:rsidTr="008804DE">
        <w:tc>
          <w:tcPr>
            <w:tcW w:w="4044" w:type="dxa"/>
          </w:tcPr>
          <w:p w14:paraId="5CD4A826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8" w:type="dxa"/>
          </w:tcPr>
          <w:p w14:paraId="65439537" w14:textId="77777777" w:rsidR="00970B30" w:rsidRPr="00FE1455" w:rsidRDefault="009E31E6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E1455" w:rsidRPr="00FE1455" w14:paraId="473EA5E5" w14:textId="77777777" w:rsidTr="008804DE">
        <w:tc>
          <w:tcPr>
            <w:tcW w:w="4044" w:type="dxa"/>
          </w:tcPr>
          <w:p w14:paraId="28C5FA21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8" w:type="dxa"/>
          </w:tcPr>
          <w:p w14:paraId="4E199A3B" w14:textId="77777777" w:rsidR="00970B30" w:rsidRPr="00FE1455" w:rsidRDefault="0045091A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FE1455" w:rsidRPr="00FE1455" w14:paraId="78161310" w14:textId="77777777" w:rsidTr="008804DE">
        <w:tc>
          <w:tcPr>
            <w:tcW w:w="4044" w:type="dxa"/>
          </w:tcPr>
          <w:p w14:paraId="496F2193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8" w:type="dxa"/>
          </w:tcPr>
          <w:p w14:paraId="4767E702" w14:textId="21F9FEC7" w:rsidR="00970B30" w:rsidRPr="00FE1455" w:rsidRDefault="001536CF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FE1455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45091A" w:rsidRPr="00FE1455">
              <w:rPr>
                <w:rFonts w:ascii="Times New Roman" w:hAnsi="Times New Roman" w:cs="Times New Roman"/>
                <w:b/>
                <w:bCs/>
              </w:rPr>
              <w:t>Wioletta Skrodzka</w:t>
            </w:r>
          </w:p>
        </w:tc>
      </w:tr>
      <w:tr w:rsidR="00FE1455" w:rsidRPr="00FE1455" w14:paraId="74D3DF3A" w14:textId="77777777" w:rsidTr="008804DE">
        <w:tc>
          <w:tcPr>
            <w:tcW w:w="4044" w:type="dxa"/>
          </w:tcPr>
          <w:p w14:paraId="01E636C4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8" w:type="dxa"/>
          </w:tcPr>
          <w:p w14:paraId="77CFAAAE" w14:textId="0A586BAC" w:rsidR="00970B30" w:rsidRPr="00FE1455" w:rsidRDefault="00B868A5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FE1455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FE1455" w:rsidRPr="00FE1455" w14:paraId="2A8EFA97" w14:textId="77777777" w:rsidTr="008804DE">
        <w:tc>
          <w:tcPr>
            <w:tcW w:w="4044" w:type="dxa"/>
          </w:tcPr>
          <w:p w14:paraId="58CB2DCA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8" w:type="dxa"/>
          </w:tcPr>
          <w:p w14:paraId="05A874A1" w14:textId="77777777" w:rsidR="00970B30" w:rsidRPr="00FE1455" w:rsidRDefault="009E31E6" w:rsidP="0090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A302BE0" w14:textId="77777777" w:rsidR="00970B30" w:rsidRPr="00FE1455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1012FB" w14:textId="77777777" w:rsidR="00970B30" w:rsidRPr="00FE1455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E1455" w:rsidRPr="00FE1455" w14:paraId="3405F394" w14:textId="77777777">
        <w:tc>
          <w:tcPr>
            <w:tcW w:w="1927" w:type="dxa"/>
          </w:tcPr>
          <w:p w14:paraId="44B50285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F2E9243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68AE0E65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786B34D8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43D741D9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E1455" w:rsidRPr="00FE1455" w14:paraId="007F4B5E" w14:textId="77777777">
        <w:tc>
          <w:tcPr>
            <w:tcW w:w="1927" w:type="dxa"/>
          </w:tcPr>
          <w:p w14:paraId="635E551F" w14:textId="77777777" w:rsidR="00970B30" w:rsidRPr="00FE1455" w:rsidRDefault="009E31E6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34F476BB" w14:textId="77777777" w:rsidR="00970B30" w:rsidRPr="00FE1455" w:rsidRDefault="009E31E6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217BB010" w14:textId="77777777" w:rsidR="00970B30" w:rsidRPr="00FE1455" w:rsidRDefault="009E31E6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1927" w:type="dxa"/>
          </w:tcPr>
          <w:p w14:paraId="211E1E45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1B7C0959" w14:textId="77777777" w:rsidR="00970B30" w:rsidRPr="00FE1455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E7AF2D2" w14:textId="77777777" w:rsidR="00970B30" w:rsidRPr="00FE1455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DC2396F" w14:textId="77777777" w:rsidR="00970B30" w:rsidRPr="00FE1455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E145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5F221FD1" w14:textId="77777777" w:rsidR="00970B30" w:rsidRPr="00FE1455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1. CEL PRZEDMIOTU</w:t>
      </w:r>
    </w:p>
    <w:p w14:paraId="3B2B77D5" w14:textId="6D83834F" w:rsidR="009E31E6" w:rsidRPr="00FE1455" w:rsidRDefault="009E31E6" w:rsidP="0090481F">
      <w:pPr>
        <w:pStyle w:val="Akapitzlist"/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  <w:r w:rsidRPr="00FE1455">
        <w:rPr>
          <w:bCs/>
          <w:sz w:val="22"/>
          <w:szCs w:val="22"/>
        </w:rPr>
        <w:t>C1.</w:t>
      </w:r>
      <w:r w:rsidR="00FF211F" w:rsidRPr="00FE1455">
        <w:rPr>
          <w:bCs/>
          <w:sz w:val="22"/>
          <w:szCs w:val="22"/>
        </w:rPr>
        <w:t xml:space="preserve"> </w:t>
      </w:r>
      <w:r w:rsidRPr="00FE1455">
        <w:rPr>
          <w:bCs/>
          <w:sz w:val="22"/>
          <w:szCs w:val="22"/>
        </w:rPr>
        <w:t xml:space="preserve">Zdobycie wiedzy o możliwości wykorzystania narzędzi ilościowych w prognozowaniu zjawisk gospodarczych. </w:t>
      </w:r>
    </w:p>
    <w:p w14:paraId="0DA0F73B" w14:textId="69516EA6" w:rsidR="009E31E6" w:rsidRPr="00FE1455" w:rsidRDefault="009E31E6" w:rsidP="0090481F">
      <w:pPr>
        <w:pStyle w:val="Akapitzlist"/>
        <w:ind w:left="0"/>
        <w:jc w:val="both"/>
        <w:rPr>
          <w:bCs/>
          <w:sz w:val="22"/>
          <w:szCs w:val="22"/>
        </w:rPr>
      </w:pPr>
      <w:r w:rsidRPr="00FE1455">
        <w:rPr>
          <w:bCs/>
          <w:sz w:val="22"/>
          <w:szCs w:val="22"/>
        </w:rPr>
        <w:t>C2.</w:t>
      </w:r>
      <w:r w:rsidR="00FF211F" w:rsidRPr="00FE1455">
        <w:rPr>
          <w:bCs/>
          <w:sz w:val="22"/>
          <w:szCs w:val="22"/>
        </w:rPr>
        <w:t xml:space="preserve"> </w:t>
      </w:r>
      <w:r w:rsidRPr="00FE1455">
        <w:rPr>
          <w:bCs/>
          <w:sz w:val="22"/>
          <w:szCs w:val="22"/>
        </w:rPr>
        <w:t xml:space="preserve">Zapoznanie studentów z zasadami budowania prognoz ekonometrycznych, w szczególności z miarami dokładności prognoz ex post i ex </w:t>
      </w:r>
      <w:proofErr w:type="spellStart"/>
      <w:r w:rsidRPr="00FE1455">
        <w:rPr>
          <w:bCs/>
          <w:sz w:val="22"/>
          <w:szCs w:val="22"/>
        </w:rPr>
        <w:t>ante</w:t>
      </w:r>
      <w:proofErr w:type="spellEnd"/>
      <w:r w:rsidRPr="00FE1455">
        <w:rPr>
          <w:bCs/>
          <w:sz w:val="22"/>
          <w:szCs w:val="22"/>
        </w:rPr>
        <w:t xml:space="preserve">. </w:t>
      </w:r>
    </w:p>
    <w:p w14:paraId="73394588" w14:textId="76036505" w:rsidR="00970B30" w:rsidRPr="00FE1455" w:rsidRDefault="009E31E6" w:rsidP="0090481F">
      <w:pPr>
        <w:pStyle w:val="Tekstpodstawowy"/>
        <w:spacing w:after="0" w:line="240" w:lineRule="auto"/>
        <w:jc w:val="both"/>
        <w:rPr>
          <w:rFonts w:ascii="Times New Roman" w:hAnsi="Times New Roman"/>
          <w:bCs/>
        </w:rPr>
      </w:pPr>
      <w:r w:rsidRPr="00FE1455">
        <w:rPr>
          <w:rFonts w:ascii="Times New Roman" w:hAnsi="Times New Roman"/>
          <w:bCs/>
        </w:rPr>
        <w:t>C3.</w:t>
      </w:r>
      <w:r w:rsidR="00FF211F" w:rsidRPr="00FE1455">
        <w:rPr>
          <w:rFonts w:ascii="Times New Roman" w:hAnsi="Times New Roman"/>
          <w:bCs/>
        </w:rPr>
        <w:t xml:space="preserve"> </w:t>
      </w:r>
      <w:r w:rsidRPr="00FE1455">
        <w:rPr>
          <w:rFonts w:ascii="Times New Roman" w:hAnsi="Times New Roman"/>
          <w:bCs/>
        </w:rPr>
        <w:t>Wykształcenie wśród studentów umiejętności konstruowania prognoz wartości zmiennych ekonomicznych z wykorzystaniem różnych metod prognostycznych oraz dostępnych pakietów komputerowych.</w:t>
      </w:r>
    </w:p>
    <w:p w14:paraId="772D6DF6" w14:textId="77777777" w:rsidR="00EC249A" w:rsidRPr="00FE1455" w:rsidRDefault="00EC249A" w:rsidP="00EC249A">
      <w:pPr>
        <w:pStyle w:val="Tekstpodstawowy"/>
        <w:spacing w:after="0" w:line="240" w:lineRule="auto"/>
        <w:ind w:left="360"/>
        <w:rPr>
          <w:rFonts w:ascii="Times New Roman" w:hAnsi="Times New Roman"/>
        </w:rPr>
      </w:pPr>
    </w:p>
    <w:p w14:paraId="24E06470" w14:textId="1640A42E" w:rsidR="00970B30" w:rsidRPr="00FE1455" w:rsidRDefault="00970B30" w:rsidP="0099634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F79F015" w14:textId="77777777" w:rsidR="009E31E6" w:rsidRPr="00FE1455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E1455">
        <w:rPr>
          <w:rFonts w:ascii="Times New Roman" w:hAnsi="Times New Roman" w:cs="Times New Roman"/>
          <w:bCs/>
        </w:rPr>
        <w:t>1. Student powinien znać podstawy matematyki, statystyki, ekonometrii i informatyki.</w:t>
      </w:r>
    </w:p>
    <w:p w14:paraId="13FC35D7" w14:textId="77777777" w:rsidR="009E31E6" w:rsidRPr="00FE1455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E1455">
        <w:rPr>
          <w:rFonts w:ascii="Times New Roman" w:hAnsi="Times New Roman" w:cs="Times New Roman"/>
          <w:bCs/>
        </w:rPr>
        <w:t>2.Student powinien posiadać podstawy obsługi komputera, zwłaszcza w zakresie obsługi arkusza kalkulacyjnego EXCEL.</w:t>
      </w:r>
    </w:p>
    <w:p w14:paraId="4DAA3546" w14:textId="77777777" w:rsidR="009E31E6" w:rsidRPr="00FE1455" w:rsidRDefault="009E31E6" w:rsidP="00EC24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  <w:bCs/>
        </w:rPr>
        <w:t>3.Student powinien umieć organizować</w:t>
      </w:r>
      <w:r w:rsidRPr="00FE1455">
        <w:rPr>
          <w:rFonts w:ascii="Times New Roman" w:hAnsi="Times New Roman" w:cs="Times New Roman"/>
        </w:rPr>
        <w:t xml:space="preserve"> samodzielnie pracę z zachowaniem zasad logicznego wnioskowania.</w:t>
      </w:r>
    </w:p>
    <w:p w14:paraId="15CA92CD" w14:textId="77777777" w:rsidR="00EC249A" w:rsidRPr="00FE1455" w:rsidRDefault="00EC249A" w:rsidP="00EC24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6E8A2F" w14:textId="4DA94B96" w:rsidR="00970B30" w:rsidRPr="00FE1455" w:rsidRDefault="00970B30" w:rsidP="0099634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 xml:space="preserve">EFEKTY </w:t>
      </w:r>
      <w:r w:rsidR="00D01172" w:rsidRPr="00FE1455">
        <w:rPr>
          <w:rFonts w:ascii="Times New Roman" w:hAnsi="Times New Roman" w:cs="Times New Roman"/>
          <w:b/>
          <w:bCs/>
        </w:rPr>
        <w:t>UCZENIA SIĘ</w:t>
      </w:r>
    </w:p>
    <w:p w14:paraId="67C8B756" w14:textId="77777777" w:rsidR="00F379C0" w:rsidRPr="00FE1455" w:rsidRDefault="00F379C0" w:rsidP="00F379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EU1. Student posiada umiejętność prognozowania z wykorzystaniem modeli przyczynowo skutkowych.</w:t>
      </w:r>
    </w:p>
    <w:p w14:paraId="1A2E420D" w14:textId="77777777" w:rsidR="00F379C0" w:rsidRPr="00FE1455" w:rsidRDefault="00F379C0" w:rsidP="00F379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EU2. Student posiada umiejętność prognozowania z wykorzystaniem modeli szeregów czasowych.</w:t>
      </w:r>
    </w:p>
    <w:p w14:paraId="7BA89E19" w14:textId="77777777" w:rsidR="00F379C0" w:rsidRPr="00FE1455" w:rsidRDefault="00F379C0" w:rsidP="00F379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EU3 Student potrafi skonstruować prognozę z wykorzystaniem różnych metod prognostycznych oraz dostępnych pakietów komputerowych oraz zna możliwości ich wykorzystywania w badaniu i prognozowaniu zjawisk w organizacji i jej otoczeniu. </w:t>
      </w:r>
    </w:p>
    <w:p w14:paraId="0EC619D3" w14:textId="77777777" w:rsidR="00F379C0" w:rsidRPr="00FE1455" w:rsidRDefault="00F379C0" w:rsidP="00F379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EU4. Student potrafi na podstawie statystycznych miar dokładności prognoz ocenić wielkość błędu popełnionego w procesie predykcji zjawisk w obszarze nauk o zarządzaniu i jakości.</w:t>
      </w:r>
    </w:p>
    <w:p w14:paraId="26C39DF8" w14:textId="77777777" w:rsidR="0099634D" w:rsidRPr="00FE1455" w:rsidRDefault="0099634D" w:rsidP="00EC249A">
      <w:pPr>
        <w:spacing w:after="0" w:line="240" w:lineRule="auto"/>
        <w:rPr>
          <w:rFonts w:ascii="Times New Roman" w:hAnsi="Times New Roman" w:cs="Times New Roman"/>
        </w:rPr>
      </w:pPr>
    </w:p>
    <w:p w14:paraId="299E9C82" w14:textId="3BB841DD" w:rsidR="00EC249A" w:rsidRPr="00FE1455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7"/>
        <w:gridCol w:w="1022"/>
      </w:tblGrid>
      <w:tr w:rsidR="00FE1455" w:rsidRPr="00FE1455" w14:paraId="5F41F4F5" w14:textId="77777777" w:rsidTr="0099634D">
        <w:tc>
          <w:tcPr>
            <w:tcW w:w="8087" w:type="dxa"/>
          </w:tcPr>
          <w:p w14:paraId="44E6E7E4" w14:textId="77777777" w:rsidR="00EC249A" w:rsidRPr="00FE1455" w:rsidRDefault="00EC249A" w:rsidP="005C7B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Forma zajęć – LABORATORIA 30h</w:t>
            </w:r>
          </w:p>
        </w:tc>
        <w:tc>
          <w:tcPr>
            <w:tcW w:w="1022" w:type="dxa"/>
          </w:tcPr>
          <w:p w14:paraId="695AE64D" w14:textId="77777777" w:rsidR="00EC249A" w:rsidRPr="00FE1455" w:rsidRDefault="00EC249A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E1455" w:rsidRPr="00FE1455" w14:paraId="50569D2E" w14:textId="77777777" w:rsidTr="0099634D">
        <w:tc>
          <w:tcPr>
            <w:tcW w:w="8087" w:type="dxa"/>
            <w:vAlign w:val="center"/>
          </w:tcPr>
          <w:p w14:paraId="005F44CF" w14:textId="36EFC7A4" w:rsidR="00EC249A" w:rsidRPr="00FE1455" w:rsidRDefault="00EC249A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L1- L2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Podstawowe zagadnienia prognostyczne. Ocena dokładności i dopuszczalności prognoz</w:t>
            </w:r>
            <w:r w:rsidR="005C7BC3" w:rsidRPr="00FE1455">
              <w:rPr>
                <w:rFonts w:ascii="Times New Roman" w:hAnsi="Times New Roman" w:cs="Times New Roman"/>
              </w:rPr>
              <w:t>.</w:t>
            </w:r>
            <w:r w:rsidR="002D695D" w:rsidRPr="00FE14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2" w:type="dxa"/>
          </w:tcPr>
          <w:p w14:paraId="61DF5898" w14:textId="77777777" w:rsidR="00EC249A" w:rsidRPr="00FE1455" w:rsidRDefault="00EC249A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5503970D" w14:textId="77777777" w:rsidTr="0099634D">
        <w:tc>
          <w:tcPr>
            <w:tcW w:w="8087" w:type="dxa"/>
            <w:vAlign w:val="center"/>
          </w:tcPr>
          <w:p w14:paraId="25D8CD65" w14:textId="27CAAA8F" w:rsidR="00EC249A" w:rsidRPr="00FE1455" w:rsidRDefault="00EC249A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1455">
              <w:rPr>
                <w:rFonts w:ascii="Times New Roman" w:hAnsi="Times New Roman" w:cs="Times New Roman"/>
              </w:rPr>
              <w:t>L3-L4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>Prognozowanie na podstawie modeli trendu. Modele liniowe.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 xml:space="preserve"> Regresja w programach obliczeniowych: </w:t>
            </w:r>
            <w:proofErr w:type="spellStart"/>
            <w:r w:rsidR="002D695D" w:rsidRPr="00FE1455">
              <w:rPr>
                <w:rFonts w:ascii="Times New Roman" w:hAnsi="Times New Roman" w:cs="Times New Roman"/>
              </w:rPr>
              <w:t>Gretl</w:t>
            </w:r>
            <w:proofErr w:type="spellEnd"/>
            <w:r w:rsidR="002D695D" w:rsidRPr="00FE1455">
              <w:rPr>
                <w:rFonts w:ascii="Times New Roman" w:hAnsi="Times New Roman" w:cs="Times New Roman"/>
              </w:rPr>
              <w:t xml:space="preserve"> i Excel</w:t>
            </w:r>
          </w:p>
        </w:tc>
        <w:tc>
          <w:tcPr>
            <w:tcW w:w="1022" w:type="dxa"/>
          </w:tcPr>
          <w:p w14:paraId="094C73D0" w14:textId="77777777" w:rsidR="00EC249A" w:rsidRPr="00FE1455" w:rsidRDefault="00B02871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</w:t>
            </w:r>
            <w:r w:rsidR="00EC249A" w:rsidRPr="00FE1455">
              <w:rPr>
                <w:rFonts w:ascii="Times New Roman" w:hAnsi="Times New Roman" w:cs="Times New Roman"/>
              </w:rPr>
              <w:t>h</w:t>
            </w:r>
          </w:p>
        </w:tc>
      </w:tr>
      <w:tr w:rsidR="00FE1455" w:rsidRPr="00FE1455" w14:paraId="1796A13F" w14:textId="77777777" w:rsidTr="0099634D">
        <w:tc>
          <w:tcPr>
            <w:tcW w:w="8087" w:type="dxa"/>
            <w:vAlign w:val="center"/>
          </w:tcPr>
          <w:p w14:paraId="05C6B92C" w14:textId="24FDEA78" w:rsidR="00EC249A" w:rsidRPr="00FE1455" w:rsidRDefault="00EC249A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L5-L6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>Nieliniowe modele ekonometryczne.</w:t>
            </w:r>
          </w:p>
        </w:tc>
        <w:tc>
          <w:tcPr>
            <w:tcW w:w="1022" w:type="dxa"/>
          </w:tcPr>
          <w:p w14:paraId="33BA9298" w14:textId="77777777" w:rsidR="00EC249A" w:rsidRPr="00FE1455" w:rsidRDefault="00B02871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03124056" w14:textId="77777777" w:rsidTr="0099634D">
        <w:tc>
          <w:tcPr>
            <w:tcW w:w="8087" w:type="dxa"/>
            <w:vAlign w:val="center"/>
          </w:tcPr>
          <w:p w14:paraId="08B4A111" w14:textId="3C18D21D" w:rsidR="00B02871" w:rsidRPr="00FE1455" w:rsidRDefault="00EC249A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L7-L8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>Prognozowanie na podstawie klasycznego</w:t>
            </w:r>
            <w:r w:rsidR="00584DA6"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 xml:space="preserve">modelu </w:t>
            </w:r>
            <w:proofErr w:type="spellStart"/>
            <w:r w:rsidR="002D695D" w:rsidRPr="00FE1455">
              <w:rPr>
                <w:rFonts w:ascii="Times New Roman" w:hAnsi="Times New Roman" w:cs="Times New Roman"/>
              </w:rPr>
              <w:t>przyczynowo-skutkowego</w:t>
            </w:r>
            <w:proofErr w:type="spellEnd"/>
            <w:r w:rsidR="002D695D" w:rsidRPr="00FE145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1493BEFA" w14:textId="77777777" w:rsidR="00EC249A" w:rsidRPr="00FE1455" w:rsidRDefault="00862F00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</w:t>
            </w:r>
            <w:r w:rsidR="00EC249A" w:rsidRPr="00FE1455">
              <w:rPr>
                <w:rFonts w:ascii="Times New Roman" w:hAnsi="Times New Roman" w:cs="Times New Roman"/>
              </w:rPr>
              <w:t>h</w:t>
            </w:r>
          </w:p>
        </w:tc>
      </w:tr>
      <w:tr w:rsidR="00FE1455" w:rsidRPr="00FE1455" w14:paraId="3BB2AF7B" w14:textId="77777777" w:rsidTr="0099634D">
        <w:tc>
          <w:tcPr>
            <w:tcW w:w="8087" w:type="dxa"/>
            <w:vAlign w:val="center"/>
          </w:tcPr>
          <w:p w14:paraId="6E3AC99A" w14:textId="1F41782E" w:rsidR="00EC249A" w:rsidRPr="00FE1455" w:rsidRDefault="00EC249A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</w:t>
            </w:r>
            <w:r w:rsidR="005C7BC3" w:rsidRPr="00FE1455">
              <w:rPr>
                <w:rFonts w:ascii="Times New Roman" w:hAnsi="Times New Roman" w:cs="Times New Roman"/>
              </w:rPr>
              <w:t>9</w:t>
            </w:r>
            <w:r w:rsidRPr="00FE1455">
              <w:rPr>
                <w:rFonts w:ascii="Times New Roman" w:hAnsi="Times New Roman" w:cs="Times New Roman"/>
              </w:rPr>
              <w:t>-L1</w:t>
            </w:r>
            <w:r w:rsidR="005C7BC3" w:rsidRPr="00FE1455">
              <w:rPr>
                <w:rFonts w:ascii="Times New Roman" w:hAnsi="Times New Roman" w:cs="Times New Roman"/>
              </w:rPr>
              <w:t>0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</w:rPr>
              <w:t xml:space="preserve">Szacowanie błędów predykcji ex post i ex </w:t>
            </w:r>
            <w:proofErr w:type="spellStart"/>
            <w:r w:rsidR="002D695D" w:rsidRPr="00FE1455">
              <w:rPr>
                <w:rFonts w:ascii="Times New Roman" w:hAnsi="Times New Roman" w:cs="Times New Roman"/>
              </w:rPr>
              <w:t>ante</w:t>
            </w:r>
            <w:proofErr w:type="spellEnd"/>
          </w:p>
        </w:tc>
        <w:tc>
          <w:tcPr>
            <w:tcW w:w="1022" w:type="dxa"/>
          </w:tcPr>
          <w:p w14:paraId="60551926" w14:textId="77777777" w:rsidR="00EC249A" w:rsidRPr="00FE1455" w:rsidRDefault="00862F00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</w:t>
            </w:r>
            <w:r w:rsidR="00EC249A" w:rsidRPr="00FE1455">
              <w:rPr>
                <w:rFonts w:ascii="Times New Roman" w:hAnsi="Times New Roman" w:cs="Times New Roman"/>
              </w:rPr>
              <w:t>h</w:t>
            </w:r>
          </w:p>
        </w:tc>
      </w:tr>
      <w:tr w:rsidR="00FE1455" w:rsidRPr="00FE1455" w14:paraId="3F304EF9" w14:textId="77777777" w:rsidTr="0099634D">
        <w:tc>
          <w:tcPr>
            <w:tcW w:w="8087" w:type="dxa"/>
            <w:vAlign w:val="center"/>
          </w:tcPr>
          <w:p w14:paraId="5102D202" w14:textId="2DAC47CA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lastRenderedPageBreak/>
              <w:t>L11-L12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</w:t>
            </w:r>
            <w:r w:rsidR="002D695D" w:rsidRPr="00FE1455">
              <w:rPr>
                <w:rFonts w:ascii="Times New Roman" w:hAnsi="Times New Roman" w:cs="Times New Roman"/>
                <w:bCs/>
              </w:rPr>
              <w:t>Konstrukcja prognoz punktowych i przedziałowych poziomu wybranych zmiennych ekonomicznych.</w:t>
            </w:r>
          </w:p>
        </w:tc>
        <w:tc>
          <w:tcPr>
            <w:tcW w:w="1022" w:type="dxa"/>
          </w:tcPr>
          <w:p w14:paraId="743F65C6" w14:textId="77777777" w:rsidR="005C7BC3" w:rsidRPr="00FE1455" w:rsidRDefault="00584DA6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231D3ABA" w14:textId="77777777" w:rsidTr="0099634D">
        <w:tc>
          <w:tcPr>
            <w:tcW w:w="8087" w:type="dxa"/>
            <w:vAlign w:val="center"/>
          </w:tcPr>
          <w:p w14:paraId="3B526B9E" w14:textId="454AEA5F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L1</w:t>
            </w:r>
            <w:r w:rsidR="00584DA6" w:rsidRPr="00FE1455">
              <w:rPr>
                <w:rFonts w:ascii="Times New Roman" w:hAnsi="Times New Roman" w:cs="Times New Roman"/>
              </w:rPr>
              <w:t>3</w:t>
            </w:r>
            <w:r w:rsidRPr="00FE1455">
              <w:rPr>
                <w:rFonts w:ascii="Times New Roman" w:hAnsi="Times New Roman" w:cs="Times New Roman"/>
              </w:rPr>
              <w:t>-L16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Wykorzystanie wybranych modeli adaptacyjnych do konstrukcji prognoz poziomu  zmiennych ekonomicznych. </w:t>
            </w:r>
          </w:p>
        </w:tc>
        <w:tc>
          <w:tcPr>
            <w:tcW w:w="1022" w:type="dxa"/>
          </w:tcPr>
          <w:p w14:paraId="63F758F9" w14:textId="77777777" w:rsidR="005C7BC3" w:rsidRPr="00FE1455" w:rsidRDefault="00584DA6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4</w:t>
            </w:r>
            <w:r w:rsidR="005C7BC3" w:rsidRPr="00FE1455">
              <w:rPr>
                <w:rFonts w:ascii="Times New Roman" w:hAnsi="Times New Roman" w:cs="Times New Roman"/>
              </w:rPr>
              <w:t>h</w:t>
            </w:r>
          </w:p>
        </w:tc>
      </w:tr>
      <w:tr w:rsidR="00FE1455" w:rsidRPr="00FE1455" w14:paraId="505C6930" w14:textId="77777777" w:rsidTr="0099634D">
        <w:tc>
          <w:tcPr>
            <w:tcW w:w="8087" w:type="dxa"/>
            <w:vAlign w:val="center"/>
          </w:tcPr>
          <w:p w14:paraId="3362A51F" w14:textId="660E1E1E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L17-L18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FE1455">
              <w:rPr>
                <w:rFonts w:ascii="Times New Roman" w:hAnsi="Times New Roman" w:cs="Times New Roman"/>
              </w:rPr>
              <w:t>Holta</w:t>
            </w:r>
            <w:proofErr w:type="spellEnd"/>
            <w:r w:rsidRPr="00FE1455">
              <w:rPr>
                <w:rFonts w:ascii="Times New Roman" w:hAnsi="Times New Roman" w:cs="Times New Roman"/>
              </w:rPr>
              <w:t>. Model trendu pełzającego.</w:t>
            </w:r>
          </w:p>
        </w:tc>
        <w:tc>
          <w:tcPr>
            <w:tcW w:w="1022" w:type="dxa"/>
          </w:tcPr>
          <w:p w14:paraId="6A656EE6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6371D405" w14:textId="77777777" w:rsidTr="0099634D">
        <w:tc>
          <w:tcPr>
            <w:tcW w:w="8087" w:type="dxa"/>
            <w:vAlign w:val="center"/>
          </w:tcPr>
          <w:p w14:paraId="043C250B" w14:textId="46A65C69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L19-L2</w:t>
            </w:r>
            <w:r w:rsidR="00584DA6" w:rsidRPr="00FE1455">
              <w:rPr>
                <w:rFonts w:ascii="Times New Roman" w:hAnsi="Times New Roman" w:cs="Times New Roman"/>
              </w:rPr>
              <w:t>2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Prognozowanie zjawisk gospodarczych na podstawie klasycznych modeli tendencji rozwojowej uwzględniających wahania periodyczne.</w:t>
            </w:r>
          </w:p>
        </w:tc>
        <w:tc>
          <w:tcPr>
            <w:tcW w:w="1022" w:type="dxa"/>
          </w:tcPr>
          <w:p w14:paraId="1265B8DE" w14:textId="77777777" w:rsidR="005C7BC3" w:rsidRPr="00FE1455" w:rsidRDefault="00584DA6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4</w:t>
            </w:r>
            <w:r w:rsidR="005C7BC3" w:rsidRPr="00FE1455">
              <w:rPr>
                <w:rFonts w:ascii="Times New Roman" w:hAnsi="Times New Roman" w:cs="Times New Roman"/>
              </w:rPr>
              <w:t>h</w:t>
            </w:r>
          </w:p>
        </w:tc>
      </w:tr>
      <w:tr w:rsidR="00FE1455" w:rsidRPr="00FE1455" w14:paraId="67DF96C4" w14:textId="77777777" w:rsidTr="0099634D">
        <w:tc>
          <w:tcPr>
            <w:tcW w:w="8087" w:type="dxa"/>
            <w:vAlign w:val="center"/>
          </w:tcPr>
          <w:p w14:paraId="20DFA693" w14:textId="7733F71E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1455">
              <w:rPr>
                <w:rFonts w:ascii="Times New Roman" w:hAnsi="Times New Roman" w:cs="Times New Roman"/>
              </w:rPr>
              <w:t>L2</w:t>
            </w:r>
            <w:r w:rsidR="00584DA6" w:rsidRPr="00FE1455">
              <w:rPr>
                <w:rFonts w:ascii="Times New Roman" w:hAnsi="Times New Roman" w:cs="Times New Roman"/>
              </w:rPr>
              <w:t>3</w:t>
            </w:r>
            <w:r w:rsidRPr="00FE1455">
              <w:rPr>
                <w:rFonts w:ascii="Times New Roman" w:hAnsi="Times New Roman" w:cs="Times New Roman"/>
              </w:rPr>
              <w:t>-2</w:t>
            </w:r>
            <w:r w:rsidR="00584DA6" w:rsidRPr="00FE1455">
              <w:rPr>
                <w:rFonts w:ascii="Times New Roman" w:hAnsi="Times New Roman" w:cs="Times New Roman"/>
              </w:rPr>
              <w:t>4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M</w:t>
            </w:r>
            <w:r w:rsidR="00584DA6" w:rsidRPr="00FE1455">
              <w:rPr>
                <w:rFonts w:ascii="Times New Roman" w:hAnsi="Times New Roman" w:cs="Times New Roman"/>
              </w:rPr>
              <w:t>odel</w:t>
            </w:r>
            <w:r w:rsidRPr="00FE145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84DA6" w:rsidRPr="00FE1455">
              <w:rPr>
                <w:rFonts w:ascii="Times New Roman" w:hAnsi="Times New Roman" w:cs="Times New Roman"/>
                <w:bCs/>
              </w:rPr>
              <w:t>Wintersa</w:t>
            </w:r>
            <w:proofErr w:type="spellEnd"/>
            <w:r w:rsidRPr="00FE1455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1022" w:type="dxa"/>
          </w:tcPr>
          <w:p w14:paraId="3F061850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7BE16366" w14:textId="77777777" w:rsidTr="0099634D">
        <w:tc>
          <w:tcPr>
            <w:tcW w:w="8087" w:type="dxa"/>
            <w:vAlign w:val="center"/>
          </w:tcPr>
          <w:p w14:paraId="07A7D804" w14:textId="1F9C24F9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FE1455">
              <w:rPr>
                <w:rFonts w:ascii="Times New Roman" w:hAnsi="Times New Roman" w:cs="Times New Roman"/>
              </w:rPr>
              <w:t>L25-L26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  <w:bCs/>
              </w:rPr>
              <w:t xml:space="preserve"> Analiza harmoniczna</w:t>
            </w:r>
          </w:p>
        </w:tc>
        <w:tc>
          <w:tcPr>
            <w:tcW w:w="1022" w:type="dxa"/>
          </w:tcPr>
          <w:p w14:paraId="4D16B9C4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42497D06" w14:textId="77777777" w:rsidTr="0099634D">
        <w:tc>
          <w:tcPr>
            <w:tcW w:w="8087" w:type="dxa"/>
            <w:vAlign w:val="center"/>
          </w:tcPr>
          <w:p w14:paraId="10AF4009" w14:textId="44432DA9" w:rsidR="005C7BC3" w:rsidRPr="00FE1455" w:rsidRDefault="005C7BC3" w:rsidP="005C7B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1455">
              <w:rPr>
                <w:rFonts w:ascii="Times New Roman" w:hAnsi="Times New Roman" w:cs="Times New Roman"/>
              </w:rPr>
              <w:t>L27-L28</w:t>
            </w:r>
            <w:r w:rsidR="00F379C0" w:rsidRPr="00FE1455">
              <w:rPr>
                <w:rFonts w:ascii="Times New Roman" w:hAnsi="Times New Roman" w:cs="Times New Roman"/>
              </w:rPr>
              <w:t>.</w:t>
            </w:r>
            <w:r w:rsidRPr="00FE1455">
              <w:rPr>
                <w:rFonts w:ascii="Times New Roman" w:hAnsi="Times New Roman" w:cs="Times New Roman"/>
              </w:rPr>
              <w:t xml:space="preserve"> Wykorzystani</w:t>
            </w:r>
            <w:r w:rsidR="00925133" w:rsidRPr="00FE1455">
              <w:rPr>
                <w:rFonts w:ascii="Times New Roman" w:hAnsi="Times New Roman" w:cs="Times New Roman"/>
              </w:rPr>
              <w:t>e</w:t>
            </w:r>
            <w:r w:rsidRPr="00FE1455">
              <w:rPr>
                <w:rFonts w:ascii="Times New Roman" w:hAnsi="Times New Roman" w:cs="Times New Roman"/>
              </w:rPr>
              <w:t xml:space="preserve"> modeli </w:t>
            </w:r>
            <w:proofErr w:type="spellStart"/>
            <w:r w:rsidRPr="00FE1455">
              <w:rPr>
                <w:rFonts w:ascii="Times New Roman" w:hAnsi="Times New Roman" w:cs="Times New Roman"/>
              </w:rPr>
              <w:t>wielorównaniowych</w:t>
            </w:r>
            <w:proofErr w:type="spellEnd"/>
            <w:r w:rsidRPr="00FE1455">
              <w:rPr>
                <w:rFonts w:ascii="Times New Roman" w:hAnsi="Times New Roman" w:cs="Times New Roman"/>
              </w:rPr>
              <w:t xml:space="preserve"> do konstrukcji prognoz gospodarczych</w:t>
            </w:r>
            <w:r w:rsidRPr="00FE145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22" w:type="dxa"/>
          </w:tcPr>
          <w:p w14:paraId="2E38560A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18742164" w14:textId="77777777" w:rsidTr="0099634D">
        <w:tc>
          <w:tcPr>
            <w:tcW w:w="8087" w:type="dxa"/>
            <w:vAlign w:val="center"/>
          </w:tcPr>
          <w:p w14:paraId="184E1C49" w14:textId="6942BED1" w:rsidR="005C7BC3" w:rsidRPr="00FE1455" w:rsidRDefault="005C7BC3" w:rsidP="005C7B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L29-L30</w:t>
            </w:r>
            <w:r w:rsidR="00F379C0" w:rsidRPr="00FE1455">
              <w:rPr>
                <w:rFonts w:ascii="Times New Roman" w:hAnsi="Times New Roman" w:cs="Times New Roman"/>
              </w:rPr>
              <w:t xml:space="preserve">. </w:t>
            </w:r>
            <w:r w:rsidRPr="00FE1455">
              <w:rPr>
                <w:rFonts w:ascii="Times New Roman" w:hAnsi="Times New Roman" w:cs="Times New Roman"/>
                <w:bCs/>
              </w:rPr>
              <w:t xml:space="preserve">Kolokwium </w:t>
            </w:r>
          </w:p>
        </w:tc>
        <w:tc>
          <w:tcPr>
            <w:tcW w:w="1022" w:type="dxa"/>
          </w:tcPr>
          <w:p w14:paraId="079FCC7A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2h</w:t>
            </w:r>
          </w:p>
        </w:tc>
      </w:tr>
      <w:tr w:rsidR="00FE1455" w:rsidRPr="00FE1455" w14:paraId="56552C8A" w14:textId="77777777" w:rsidTr="0099634D">
        <w:tc>
          <w:tcPr>
            <w:tcW w:w="8087" w:type="dxa"/>
          </w:tcPr>
          <w:p w14:paraId="3A31AE3A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022" w:type="dxa"/>
          </w:tcPr>
          <w:p w14:paraId="1EF5CA0E" w14:textId="77777777" w:rsidR="005C7BC3" w:rsidRPr="00FE1455" w:rsidRDefault="005C7BC3" w:rsidP="005C7B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</w:tr>
    </w:tbl>
    <w:p w14:paraId="1C9A7F7B" w14:textId="77777777" w:rsidR="00EC249A" w:rsidRPr="00FE1455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1940E3" w14:textId="3CD35A97" w:rsidR="00EC249A" w:rsidRPr="00FE1455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NARZĘDZIA DYDAKTYCZNE</w:t>
      </w:r>
    </w:p>
    <w:p w14:paraId="59DB2EF0" w14:textId="46CEDE78" w:rsidR="00EC249A" w:rsidRPr="00FE1455" w:rsidRDefault="0099634D" w:rsidP="0099634D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 xml:space="preserve">1. </w:t>
      </w:r>
      <w:r w:rsidR="00EC249A" w:rsidRPr="00FE1455">
        <w:rPr>
          <w:sz w:val="22"/>
          <w:szCs w:val="22"/>
        </w:rPr>
        <w:t>Tablica, kreda, mazaki.</w:t>
      </w:r>
    </w:p>
    <w:p w14:paraId="48A48B5F" w14:textId="279050CF" w:rsidR="00EC249A" w:rsidRPr="00FE1455" w:rsidRDefault="0099634D" w:rsidP="0099634D">
      <w:pPr>
        <w:pStyle w:val="Akapitzlist"/>
        <w:ind w:left="0"/>
        <w:jc w:val="both"/>
        <w:rPr>
          <w:sz w:val="22"/>
          <w:szCs w:val="22"/>
        </w:rPr>
      </w:pPr>
      <w:r w:rsidRPr="00FE1455">
        <w:rPr>
          <w:sz w:val="22"/>
          <w:szCs w:val="22"/>
        </w:rPr>
        <w:t xml:space="preserve">2. </w:t>
      </w:r>
      <w:r w:rsidR="00EC249A" w:rsidRPr="00FE1455">
        <w:rPr>
          <w:sz w:val="22"/>
          <w:szCs w:val="22"/>
        </w:rPr>
        <w:t>Komputery i sprzęt audiowizualny</w:t>
      </w:r>
    </w:p>
    <w:p w14:paraId="6B83A1B6" w14:textId="3BB557F8" w:rsidR="00EC249A" w:rsidRPr="00FE1455" w:rsidRDefault="0099634D" w:rsidP="0099634D">
      <w:pPr>
        <w:pStyle w:val="Akapitzlist"/>
        <w:ind w:left="0"/>
        <w:jc w:val="both"/>
        <w:rPr>
          <w:sz w:val="22"/>
          <w:szCs w:val="22"/>
        </w:rPr>
      </w:pPr>
      <w:r w:rsidRPr="00FE1455">
        <w:rPr>
          <w:sz w:val="22"/>
          <w:szCs w:val="22"/>
        </w:rPr>
        <w:t xml:space="preserve">3. </w:t>
      </w:r>
      <w:r w:rsidR="00EC249A" w:rsidRPr="00FE1455">
        <w:rPr>
          <w:sz w:val="22"/>
          <w:szCs w:val="22"/>
        </w:rPr>
        <w:t xml:space="preserve">Oprogramowanie: </w:t>
      </w:r>
      <w:proofErr w:type="spellStart"/>
      <w:r w:rsidR="00EC249A" w:rsidRPr="00FE1455">
        <w:rPr>
          <w:sz w:val="22"/>
          <w:szCs w:val="22"/>
        </w:rPr>
        <w:t>Gretl</w:t>
      </w:r>
      <w:proofErr w:type="spellEnd"/>
      <w:r w:rsidR="00EC249A" w:rsidRPr="00FE1455">
        <w:rPr>
          <w:sz w:val="22"/>
          <w:szCs w:val="22"/>
        </w:rPr>
        <w:t>, arkusz kalkulacyjny Excel, dostęp do Internetu, platforma e-learningowa.</w:t>
      </w:r>
    </w:p>
    <w:p w14:paraId="33DFBA08" w14:textId="2DC9DFB8" w:rsidR="00EC249A" w:rsidRPr="00FE1455" w:rsidRDefault="0099634D" w:rsidP="0099634D">
      <w:pPr>
        <w:pStyle w:val="Akapitzlist"/>
        <w:ind w:left="0"/>
        <w:jc w:val="both"/>
        <w:rPr>
          <w:sz w:val="22"/>
          <w:szCs w:val="22"/>
        </w:rPr>
      </w:pPr>
      <w:r w:rsidRPr="00FE1455">
        <w:rPr>
          <w:sz w:val="22"/>
          <w:szCs w:val="22"/>
        </w:rPr>
        <w:t xml:space="preserve">4. </w:t>
      </w:r>
      <w:r w:rsidR="00EC249A" w:rsidRPr="00FE1455">
        <w:rPr>
          <w:sz w:val="22"/>
          <w:szCs w:val="22"/>
        </w:rPr>
        <w:t>Zestawy zadań przekazane studentom do rozwiązania.</w:t>
      </w:r>
    </w:p>
    <w:p w14:paraId="28F08293" w14:textId="632C1A3C" w:rsidR="00EC249A" w:rsidRPr="00FE1455" w:rsidRDefault="0099634D" w:rsidP="0099634D">
      <w:pPr>
        <w:pStyle w:val="Akapitzlist"/>
        <w:ind w:left="0"/>
        <w:jc w:val="both"/>
        <w:rPr>
          <w:sz w:val="22"/>
          <w:szCs w:val="22"/>
        </w:rPr>
      </w:pPr>
      <w:r w:rsidRPr="00FE1455">
        <w:rPr>
          <w:sz w:val="22"/>
          <w:szCs w:val="22"/>
        </w:rPr>
        <w:t xml:space="preserve">5. </w:t>
      </w:r>
      <w:r w:rsidR="00EC249A" w:rsidRPr="00FE1455">
        <w:rPr>
          <w:sz w:val="22"/>
          <w:szCs w:val="22"/>
        </w:rPr>
        <w:t>Książki, wybrane czasopisma, właściwe dla finansów i rachunkowości w biznesie, zamieszczone w bazach bibliotecznych.</w:t>
      </w:r>
    </w:p>
    <w:p w14:paraId="250072D4" w14:textId="77777777" w:rsidR="0099634D" w:rsidRPr="00FE1455" w:rsidRDefault="0099634D" w:rsidP="0099634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DCE07B0" w14:textId="5FD5B7FE" w:rsidR="00925133" w:rsidRPr="00FE1455" w:rsidRDefault="00925133" w:rsidP="0099634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E22A6E4" w14:textId="77777777" w:rsidR="00165F41" w:rsidRPr="00FE1455" w:rsidRDefault="00165F41" w:rsidP="00D11169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>F1. Bieżąca ocena aktywności studenta</w:t>
      </w:r>
    </w:p>
    <w:p w14:paraId="62693598" w14:textId="77777777" w:rsidR="00165F41" w:rsidRPr="00FE1455" w:rsidRDefault="00165F41" w:rsidP="00D11169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>F2. Ocena kreatywności w pracach zespołowych</w:t>
      </w:r>
    </w:p>
    <w:p w14:paraId="7939EDF8" w14:textId="7F468719" w:rsidR="00165F41" w:rsidRPr="00FE1455" w:rsidRDefault="00165F41" w:rsidP="00D11169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>F3 Kolokwia komputerowe sprawdzające efekty nauczania na poszczególnych etapach kształcenia</w:t>
      </w:r>
    </w:p>
    <w:p w14:paraId="4FB9C869" w14:textId="1CD4E0CB" w:rsidR="00BB212E" w:rsidRPr="00FE1455" w:rsidRDefault="00BB212E" w:rsidP="00D11169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>F4. Ocena zadań/quizów w  ramach e-</w:t>
      </w:r>
      <w:proofErr w:type="spellStart"/>
      <w:r w:rsidRPr="00FE1455">
        <w:rPr>
          <w:sz w:val="22"/>
          <w:szCs w:val="22"/>
        </w:rPr>
        <w:t>learnngu</w:t>
      </w:r>
      <w:proofErr w:type="spellEnd"/>
    </w:p>
    <w:p w14:paraId="6158AD68" w14:textId="3E6B368F" w:rsidR="00165F41" w:rsidRPr="00FE1455" w:rsidRDefault="00165F41" w:rsidP="00D11169">
      <w:pPr>
        <w:pStyle w:val="Akapitzlist"/>
        <w:ind w:left="0"/>
        <w:rPr>
          <w:sz w:val="22"/>
          <w:szCs w:val="22"/>
        </w:rPr>
      </w:pPr>
      <w:r w:rsidRPr="00FE1455">
        <w:rPr>
          <w:sz w:val="22"/>
          <w:szCs w:val="22"/>
        </w:rPr>
        <w:t>P1.Kompleksowa ocena pracy studenta w całym semestrze z uwzględnieniem ocen cząstkowych</w:t>
      </w:r>
    </w:p>
    <w:p w14:paraId="4500F9DE" w14:textId="77777777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CD5580" w14:textId="77777777" w:rsidR="00151FC3" w:rsidRPr="00FE1455" w:rsidRDefault="00151FC3" w:rsidP="00151F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FE1455" w:rsidRPr="00FE1455" w14:paraId="7FF83F89" w14:textId="77777777" w:rsidTr="00DB37F6">
        <w:tc>
          <w:tcPr>
            <w:tcW w:w="3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63A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89F52F7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816F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E1455" w:rsidRPr="00FE1455" w14:paraId="555827A9" w14:textId="77777777" w:rsidTr="00DB37F6">
        <w:trPr>
          <w:trHeight w:val="1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5E28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1A3F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A426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E1455" w:rsidRPr="00FE1455" w14:paraId="411263BF" w14:textId="77777777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0C7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78BA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4786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8BE3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  <w:tr w:rsidR="00FE1455" w:rsidRPr="00FE1455" w14:paraId="11868210" w14:textId="77777777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FE2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7B7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Laboratoria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EFA4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16FA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E1455" w:rsidRPr="00FE1455" w14:paraId="408DF501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626C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B56E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1E4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E1455" w:rsidRPr="00FE1455" w14:paraId="29A14AF2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4A7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339E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E9AC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E1455" w:rsidRPr="00FE1455" w14:paraId="0CE16523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E920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47D8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ED6E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E1455" w:rsidRPr="00FE1455" w14:paraId="7907B888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B0D4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88EF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372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145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51FC3" w:rsidRPr="00FE1455" w14:paraId="142147AB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3DCE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D32E02D" w14:textId="77777777" w:rsidR="00151FC3" w:rsidRPr="00FE1455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FE1B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310B" w14:textId="77777777" w:rsidR="00151FC3" w:rsidRPr="00FE1455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1455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14:paraId="5BC72856" w14:textId="77777777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635472" w14:textId="5AFE41A6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LITERATURA PODSTAWOWA I UZUPEŁNIAJĄCA</w:t>
      </w:r>
    </w:p>
    <w:p w14:paraId="37AB4DCA" w14:textId="0A8F3305" w:rsidR="00925133" w:rsidRPr="00FE1455" w:rsidRDefault="00925133" w:rsidP="000873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Literatura podstawowa:</w:t>
      </w:r>
    </w:p>
    <w:p w14:paraId="6015DC0D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1.Cieślak M. (red.), Prognozowanie gospodarcze: metody i zastosowania, PWN, Warszawa 2005</w:t>
      </w:r>
    </w:p>
    <w:p w14:paraId="41A7D1BD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2.Zeliaś A., Pawełek B., Wanat S., Prognozowanie ekonomiczne, PWN, Warszawa 2004</w:t>
      </w:r>
    </w:p>
    <w:p w14:paraId="5E261288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3.Błaszczuk D., Wstęp do prognozowania i symulacji, Wydawnictwo PWN, Warszawa 2006</w:t>
      </w:r>
    </w:p>
    <w:p w14:paraId="75A1C132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4.Kufel T., Ekonometria Rozwiązywanie problemów z wykorzystaniem programu GRETL, PWN, Warszawa 2007</w:t>
      </w:r>
    </w:p>
    <w:p w14:paraId="597D9A8A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5.Maciąg A., Pietroń R., Kukla S., Prognozowanie i symulacje w </w:t>
      </w:r>
      <w:proofErr w:type="spellStart"/>
      <w:r w:rsidRPr="00FE1455">
        <w:rPr>
          <w:rFonts w:ascii="Times New Roman" w:hAnsi="Times New Roman" w:cs="Times New Roman"/>
        </w:rPr>
        <w:t>przedsiębiorstwie.,PWE</w:t>
      </w:r>
      <w:proofErr w:type="spellEnd"/>
      <w:r w:rsidRPr="00FE1455">
        <w:rPr>
          <w:rFonts w:ascii="Times New Roman" w:hAnsi="Times New Roman" w:cs="Times New Roman"/>
        </w:rPr>
        <w:t>, Warszawa 2013</w:t>
      </w:r>
    </w:p>
    <w:p w14:paraId="32A50455" w14:textId="429E983E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6.Dittmann I.,</w:t>
      </w:r>
      <w:proofErr w:type="spellStart"/>
      <w:r w:rsidRPr="00FE1455">
        <w:rPr>
          <w:rFonts w:ascii="Times New Roman" w:hAnsi="Times New Roman" w:cs="Times New Roman"/>
        </w:rPr>
        <w:t>Szabela-Pasi</w:t>
      </w:r>
      <w:proofErr w:type="spellEnd"/>
      <w:r w:rsidRPr="00FE1455">
        <w:rPr>
          <w:rFonts w:ascii="Times New Roman" w:hAnsi="Times New Roman" w:cs="Times New Roman"/>
        </w:rPr>
        <w:t xml:space="preserve">erbińska E., </w:t>
      </w:r>
      <w:proofErr w:type="spellStart"/>
      <w:r w:rsidRPr="00FE1455">
        <w:rPr>
          <w:rFonts w:ascii="Times New Roman" w:hAnsi="Times New Roman" w:cs="Times New Roman"/>
        </w:rPr>
        <w:t>Szpulak</w:t>
      </w:r>
      <w:proofErr w:type="spellEnd"/>
      <w:r w:rsidRPr="00FE1455">
        <w:rPr>
          <w:rFonts w:ascii="Times New Roman" w:hAnsi="Times New Roman" w:cs="Times New Roman"/>
        </w:rPr>
        <w:t xml:space="preserve"> A., </w:t>
      </w:r>
      <w:proofErr w:type="spellStart"/>
      <w:r w:rsidRPr="00FE1455">
        <w:rPr>
          <w:rFonts w:ascii="Times New Roman" w:hAnsi="Times New Roman" w:cs="Times New Roman"/>
        </w:rPr>
        <w:t>Dittmann</w:t>
      </w:r>
      <w:proofErr w:type="spellEnd"/>
      <w:r w:rsidRPr="00FE1455">
        <w:rPr>
          <w:rFonts w:ascii="Times New Roman" w:hAnsi="Times New Roman" w:cs="Times New Roman"/>
        </w:rPr>
        <w:t xml:space="preserve"> </w:t>
      </w:r>
      <w:proofErr w:type="spellStart"/>
      <w:r w:rsidRPr="00FE1455">
        <w:rPr>
          <w:rFonts w:ascii="Times New Roman" w:hAnsi="Times New Roman" w:cs="Times New Roman"/>
        </w:rPr>
        <w:t>P.,Prognozowanie</w:t>
      </w:r>
      <w:proofErr w:type="spellEnd"/>
      <w:r w:rsidRPr="00FE1455">
        <w:rPr>
          <w:rFonts w:ascii="Times New Roman" w:hAnsi="Times New Roman" w:cs="Times New Roman"/>
        </w:rPr>
        <w:t xml:space="preserve"> w zarządzaniu przedsiębiorstwem., Wydawnictwo Nieoczywiste, Warszawa, 2017</w:t>
      </w:r>
    </w:p>
    <w:p w14:paraId="1F3E900D" w14:textId="06CEBEA4" w:rsidR="00925133" w:rsidRPr="00FE1455" w:rsidRDefault="00925133" w:rsidP="000873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Literatura uzupełniająca:</w:t>
      </w:r>
    </w:p>
    <w:p w14:paraId="6DF128A0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1. </w:t>
      </w:r>
      <w:proofErr w:type="spellStart"/>
      <w:r w:rsidRPr="00FE1455">
        <w:rPr>
          <w:rFonts w:ascii="Times New Roman" w:hAnsi="Times New Roman" w:cs="Times New Roman"/>
        </w:rPr>
        <w:t>Dittman</w:t>
      </w:r>
      <w:proofErr w:type="spellEnd"/>
      <w:r w:rsidRPr="00FE1455">
        <w:rPr>
          <w:rFonts w:ascii="Times New Roman" w:hAnsi="Times New Roman" w:cs="Times New Roman"/>
        </w:rPr>
        <w:t xml:space="preserve"> P., Prognozowanie w przedsiębiorstwie, Wydawnictwo Nieoczywiste, Warszawa 2017</w:t>
      </w:r>
    </w:p>
    <w:p w14:paraId="57B06F4B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lastRenderedPageBreak/>
        <w:t>2.Gajda J., Prognozowanie i symulacja w ekonomii i zarzadzaniu, Wydawnictwo C.H. Beck, Warszawa 2017</w:t>
      </w:r>
    </w:p>
    <w:p w14:paraId="26AA831D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3. Guzik B., </w:t>
      </w:r>
      <w:proofErr w:type="spellStart"/>
      <w:r w:rsidRPr="00FE1455">
        <w:rPr>
          <w:rFonts w:ascii="Times New Roman" w:hAnsi="Times New Roman" w:cs="Times New Roman"/>
        </w:rPr>
        <w:t>Appenzeller</w:t>
      </w:r>
      <w:proofErr w:type="spellEnd"/>
      <w:r w:rsidRPr="00FE1455">
        <w:rPr>
          <w:rFonts w:ascii="Times New Roman" w:hAnsi="Times New Roman" w:cs="Times New Roman"/>
        </w:rPr>
        <w:t xml:space="preserve"> D., Jurek W., Prognozowanie i symulacje: wybrane zagadnienia, Wydawnictwo Akademii Ekonomicznej w Poznaniu, Poznań 2005</w:t>
      </w:r>
    </w:p>
    <w:p w14:paraId="7674B477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4. Osińska M. (red.), Ekonometria współczesna, Wydawnictwo „Dom Organizatora”, Toruń 2007</w:t>
      </w:r>
    </w:p>
    <w:p w14:paraId="763C3DA0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5. </w:t>
      </w:r>
      <w:proofErr w:type="spellStart"/>
      <w:r w:rsidRPr="00FE1455">
        <w:rPr>
          <w:rFonts w:ascii="Times New Roman" w:hAnsi="Times New Roman" w:cs="Times New Roman"/>
        </w:rPr>
        <w:t>Suchwałko</w:t>
      </w:r>
      <w:proofErr w:type="spellEnd"/>
      <w:r w:rsidRPr="00FE1455">
        <w:rPr>
          <w:rFonts w:ascii="Times New Roman" w:hAnsi="Times New Roman" w:cs="Times New Roman"/>
        </w:rPr>
        <w:t xml:space="preserve"> A.,</w:t>
      </w:r>
      <w:proofErr w:type="spellStart"/>
      <w:r w:rsidRPr="00FE1455">
        <w:rPr>
          <w:rFonts w:ascii="Times New Roman" w:hAnsi="Times New Roman" w:cs="Times New Roman"/>
        </w:rPr>
        <w:t>Zagfański</w:t>
      </w:r>
      <w:proofErr w:type="spellEnd"/>
      <w:r w:rsidRPr="00FE1455">
        <w:rPr>
          <w:rFonts w:ascii="Times New Roman" w:hAnsi="Times New Roman" w:cs="Times New Roman"/>
        </w:rPr>
        <w:t xml:space="preserve"> A., Analiza i prognozowanie szeregów czasowych, PWN, Warszawa 2019</w:t>
      </w:r>
    </w:p>
    <w:p w14:paraId="001521D5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E1455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FE1455">
        <w:rPr>
          <w:rFonts w:ascii="Times New Roman" w:hAnsi="Times New Roman" w:cs="Times New Roman"/>
          <w:lang w:val="en-US"/>
        </w:rPr>
        <w:t>Skrodzka</w:t>
      </w:r>
      <w:proofErr w:type="spellEnd"/>
      <w:r w:rsidRPr="00FE1455">
        <w:rPr>
          <w:rFonts w:ascii="Times New Roman" w:hAnsi="Times New Roman" w:cs="Times New Roman"/>
          <w:lang w:val="en-US"/>
        </w:rPr>
        <w:t xml:space="preserve"> W., </w:t>
      </w:r>
      <w:proofErr w:type="spellStart"/>
      <w:r w:rsidRPr="00FE1455">
        <w:rPr>
          <w:rFonts w:ascii="Times New Roman" w:hAnsi="Times New Roman" w:cs="Times New Roman"/>
          <w:lang w:val="en-US"/>
        </w:rPr>
        <w:t>Włodarczyk</w:t>
      </w:r>
      <w:proofErr w:type="spellEnd"/>
      <w:r w:rsidRPr="00FE1455">
        <w:rPr>
          <w:rFonts w:ascii="Times New Roman" w:hAnsi="Times New Roman" w:cs="Times New Roman"/>
          <w:lang w:val="en-US"/>
        </w:rPr>
        <w:t xml:space="preserve"> A., Efficiency of Investments in the Shares of the Polish Energy Sector Companies Against the Backdrop of the World Stock Market Indexes. Journal of International Scientific Publications - Economy &amp; Business, vol.9, 2015.</w:t>
      </w:r>
    </w:p>
    <w:p w14:paraId="45BFA1D9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E1455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FE1455">
        <w:rPr>
          <w:rFonts w:ascii="Times New Roman" w:hAnsi="Times New Roman" w:cs="Times New Roman"/>
          <w:lang w:val="en-US"/>
        </w:rPr>
        <w:t>Skrodzka</w:t>
      </w:r>
      <w:proofErr w:type="spellEnd"/>
      <w:r w:rsidRPr="00FE1455">
        <w:rPr>
          <w:rFonts w:ascii="Times New Roman" w:hAnsi="Times New Roman" w:cs="Times New Roman"/>
          <w:lang w:val="en-US"/>
        </w:rPr>
        <w:t xml:space="preserve"> W., The Assessment of the Efficiency of Investment in the Shares of the Polish IT Sector. Polish Journal of Management Studies, Vol.12, 2015.</w:t>
      </w:r>
    </w:p>
    <w:p w14:paraId="63B0E7E2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E1455">
        <w:rPr>
          <w:rFonts w:ascii="Times New Roman" w:hAnsi="Times New Roman" w:cs="Times New Roman"/>
          <w:lang w:val="en-US"/>
        </w:rPr>
        <w:t xml:space="preserve">8. </w:t>
      </w:r>
      <w:proofErr w:type="spellStart"/>
      <w:r w:rsidRPr="00FE1455">
        <w:rPr>
          <w:rFonts w:ascii="Times New Roman" w:hAnsi="Times New Roman" w:cs="Times New Roman"/>
          <w:lang w:val="en-US"/>
        </w:rPr>
        <w:t>Skrodzka</w:t>
      </w:r>
      <w:proofErr w:type="spellEnd"/>
      <w:r w:rsidRPr="00FE1455">
        <w:rPr>
          <w:rFonts w:ascii="Times New Roman" w:hAnsi="Times New Roman" w:cs="Times New Roman"/>
          <w:lang w:val="en-US"/>
        </w:rPr>
        <w:t xml:space="preserve"> W. Comparative analysis of sustainable energy development  in Poland against selected European Union countries., [w:] Proceedings of the 4th International Conference on European Integration 2018 (red.) STANICKOVA Michaela, MELECKY Lukas, KOVAROVA Eva, DVOROKOVA Katerina, Ostrava, 2018, s.1297-1307.</w:t>
      </w:r>
    </w:p>
    <w:p w14:paraId="44745A77" w14:textId="12AA3F1D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międzybibliotecznego.</w:t>
      </w:r>
    </w:p>
    <w:p w14:paraId="38F376CC" w14:textId="77777777" w:rsidR="000873ED" w:rsidRPr="00FE1455" w:rsidRDefault="000873ED" w:rsidP="000873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9FE2C0" w14:textId="2F59D4B6" w:rsidR="00925133" w:rsidRPr="00FE1455" w:rsidRDefault="00925133" w:rsidP="000873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23EE787" w14:textId="2DF75F46" w:rsidR="000873ED" w:rsidRPr="00FE1455" w:rsidRDefault="000873ED" w:rsidP="000873ED">
      <w:pPr>
        <w:spacing w:after="0" w:line="240" w:lineRule="auto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dr Wioletta Skrodzka  - wioletta.skrodzka@pcz.pl</w:t>
      </w:r>
    </w:p>
    <w:p w14:paraId="24421EDD" w14:textId="3595688F" w:rsidR="000873ED" w:rsidRPr="00FE1455" w:rsidRDefault="000873ED" w:rsidP="000873ED">
      <w:pPr>
        <w:spacing w:after="0" w:line="240" w:lineRule="auto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dr Aneta Włodarczyk–aneta.wlodarczyk@pcz.pl</w:t>
      </w:r>
    </w:p>
    <w:p w14:paraId="3BF62394" w14:textId="77777777" w:rsidR="000873ED" w:rsidRPr="00FE1455" w:rsidRDefault="000873ED" w:rsidP="000873ED">
      <w:pPr>
        <w:spacing w:after="0" w:line="240" w:lineRule="auto"/>
        <w:rPr>
          <w:rFonts w:ascii="Times New Roman" w:hAnsi="Times New Roman" w:cs="Times New Roman"/>
          <w:b/>
        </w:rPr>
      </w:pPr>
    </w:p>
    <w:p w14:paraId="6421A4CD" w14:textId="054F5AF0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835"/>
        <w:gridCol w:w="1559"/>
        <w:gridCol w:w="1418"/>
        <w:gridCol w:w="1402"/>
        <w:gridCol w:w="889"/>
      </w:tblGrid>
      <w:tr w:rsidR="00FE1455" w:rsidRPr="00FE1455" w14:paraId="2D177881" w14:textId="77777777" w:rsidTr="0088278A">
        <w:tc>
          <w:tcPr>
            <w:tcW w:w="1276" w:type="dxa"/>
          </w:tcPr>
          <w:p w14:paraId="79BC281B" w14:textId="77777777" w:rsidR="00925133" w:rsidRPr="00FE1455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835" w:type="dxa"/>
          </w:tcPr>
          <w:p w14:paraId="425B99A1" w14:textId="0FD682AB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Odniesienie danego efektu do efektów zdefiniowanych</w:t>
            </w:r>
            <w:r w:rsidR="0088278A" w:rsidRPr="00FE145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E1455">
              <w:rPr>
                <w:rFonts w:ascii="Times New Roman" w:hAnsi="Times New Roman" w:cs="Times New Roman"/>
                <w:b/>
                <w:bCs/>
              </w:rPr>
              <w:t>dla całego programu</w:t>
            </w:r>
            <w:r w:rsidR="0088278A" w:rsidRPr="00FE1455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559" w:type="dxa"/>
          </w:tcPr>
          <w:p w14:paraId="4F219F36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8" w:type="dxa"/>
          </w:tcPr>
          <w:p w14:paraId="57E5BFC5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14:paraId="23FACAA6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673D133A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E1455" w:rsidRPr="00FE1455" w14:paraId="541A6F37" w14:textId="77777777" w:rsidTr="0088278A">
        <w:tc>
          <w:tcPr>
            <w:tcW w:w="1276" w:type="dxa"/>
          </w:tcPr>
          <w:p w14:paraId="7876BDEF" w14:textId="77777777" w:rsidR="00925133" w:rsidRPr="00FE1455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835" w:type="dxa"/>
          </w:tcPr>
          <w:p w14:paraId="7E616831" w14:textId="7CA7AF7F" w:rsidR="00925133" w:rsidRPr="00FE1455" w:rsidRDefault="00925133" w:rsidP="00FE14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K_W04, K_W07, K</w:t>
            </w:r>
            <w:r w:rsidR="00FE1455" w:rsidRPr="00FE1455">
              <w:rPr>
                <w:rFonts w:ascii="Times New Roman" w:hAnsi="Times New Roman" w:cs="Times New Roman"/>
              </w:rPr>
              <w:t>_</w:t>
            </w:r>
            <w:r w:rsidRPr="00FE1455">
              <w:rPr>
                <w:rFonts w:ascii="Times New Roman" w:hAnsi="Times New Roman" w:cs="Times New Roman"/>
              </w:rPr>
              <w:t>W09,K_U03, K_U06, K_K02</w:t>
            </w:r>
          </w:p>
        </w:tc>
        <w:tc>
          <w:tcPr>
            <w:tcW w:w="1559" w:type="dxa"/>
          </w:tcPr>
          <w:p w14:paraId="79E70F11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C1</w:t>
            </w:r>
            <w:r w:rsidR="00E077E0" w:rsidRPr="00FE1455">
              <w:rPr>
                <w:rFonts w:ascii="Times New Roman" w:hAnsi="Times New Roman" w:cs="Times New Roman"/>
              </w:rPr>
              <w:t>, C2, C3</w:t>
            </w:r>
          </w:p>
        </w:tc>
        <w:tc>
          <w:tcPr>
            <w:tcW w:w="1418" w:type="dxa"/>
          </w:tcPr>
          <w:p w14:paraId="3039F557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</w:t>
            </w:r>
            <w:r w:rsidR="00D506DB" w:rsidRPr="00FE1455">
              <w:rPr>
                <w:rFonts w:ascii="Times New Roman" w:hAnsi="Times New Roman" w:cs="Times New Roman"/>
              </w:rPr>
              <w:t>1</w:t>
            </w:r>
            <w:r w:rsidRPr="00FE1455">
              <w:rPr>
                <w:rFonts w:ascii="Times New Roman" w:hAnsi="Times New Roman" w:cs="Times New Roman"/>
              </w:rPr>
              <w:t>-L</w:t>
            </w:r>
            <w:r w:rsidR="00584DA6" w:rsidRPr="00FE14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</w:tcPr>
          <w:p w14:paraId="3A85CF51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1,2,3,4</w:t>
            </w:r>
            <w:r w:rsidR="00D506DB" w:rsidRPr="00FE145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89" w:type="dxa"/>
          </w:tcPr>
          <w:p w14:paraId="3A6F1F8E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F1, F2, F3,P1</w:t>
            </w:r>
          </w:p>
        </w:tc>
      </w:tr>
      <w:tr w:rsidR="00FE1455" w:rsidRPr="00FE1455" w14:paraId="49695246" w14:textId="77777777" w:rsidTr="0088278A">
        <w:tc>
          <w:tcPr>
            <w:tcW w:w="1276" w:type="dxa"/>
          </w:tcPr>
          <w:p w14:paraId="152968A6" w14:textId="77777777" w:rsidR="00925133" w:rsidRPr="00FE1455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835" w:type="dxa"/>
          </w:tcPr>
          <w:p w14:paraId="70A06FB5" w14:textId="7069D126" w:rsidR="00925133" w:rsidRPr="00FE1455" w:rsidRDefault="00925133" w:rsidP="00FE14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K_W04, K_W07, K</w:t>
            </w:r>
            <w:r w:rsidR="00FE1455" w:rsidRPr="00FE1455">
              <w:rPr>
                <w:rFonts w:ascii="Times New Roman" w:hAnsi="Times New Roman" w:cs="Times New Roman"/>
              </w:rPr>
              <w:t>_</w:t>
            </w:r>
            <w:r w:rsidRPr="00FE1455">
              <w:rPr>
                <w:rFonts w:ascii="Times New Roman" w:hAnsi="Times New Roman" w:cs="Times New Roman"/>
              </w:rPr>
              <w:t>W09, K_U02, K_U03, K_U06, K_K02</w:t>
            </w:r>
          </w:p>
        </w:tc>
        <w:tc>
          <w:tcPr>
            <w:tcW w:w="1559" w:type="dxa"/>
          </w:tcPr>
          <w:p w14:paraId="55EA76ED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C1, C2,C3</w:t>
            </w:r>
          </w:p>
        </w:tc>
        <w:tc>
          <w:tcPr>
            <w:tcW w:w="1418" w:type="dxa"/>
          </w:tcPr>
          <w:p w14:paraId="1EE14BD3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</w:t>
            </w:r>
            <w:r w:rsidR="00515E20" w:rsidRPr="00FE1455">
              <w:rPr>
                <w:rFonts w:ascii="Times New Roman" w:hAnsi="Times New Roman" w:cs="Times New Roman"/>
              </w:rPr>
              <w:t>13</w:t>
            </w:r>
            <w:r w:rsidRPr="00FE1455">
              <w:rPr>
                <w:rFonts w:ascii="Times New Roman" w:hAnsi="Times New Roman" w:cs="Times New Roman"/>
              </w:rPr>
              <w:t>-L</w:t>
            </w:r>
            <w:r w:rsidR="00D506DB" w:rsidRPr="00FE1455">
              <w:rPr>
                <w:rFonts w:ascii="Times New Roman" w:hAnsi="Times New Roman" w:cs="Times New Roman"/>
              </w:rPr>
              <w:t>1</w:t>
            </w:r>
            <w:r w:rsidR="00515E20" w:rsidRPr="00FE1455">
              <w:rPr>
                <w:rFonts w:ascii="Times New Roman" w:hAnsi="Times New Roman" w:cs="Times New Roman"/>
              </w:rPr>
              <w:t>8</w:t>
            </w:r>
            <w:r w:rsidR="00D506DB" w:rsidRPr="00FE1455">
              <w:rPr>
                <w:rFonts w:ascii="Times New Roman" w:hAnsi="Times New Roman" w:cs="Times New Roman"/>
              </w:rPr>
              <w:t>; L15-26</w:t>
            </w:r>
          </w:p>
        </w:tc>
        <w:tc>
          <w:tcPr>
            <w:tcW w:w="1402" w:type="dxa"/>
          </w:tcPr>
          <w:p w14:paraId="44269C71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1,2,3,4</w:t>
            </w:r>
            <w:r w:rsidR="00D506DB" w:rsidRPr="00FE145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89" w:type="dxa"/>
          </w:tcPr>
          <w:p w14:paraId="184C7D22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E1455" w:rsidRPr="00FE1455" w14:paraId="74F661EF" w14:textId="77777777" w:rsidTr="0088278A">
        <w:tc>
          <w:tcPr>
            <w:tcW w:w="1276" w:type="dxa"/>
          </w:tcPr>
          <w:p w14:paraId="688627DC" w14:textId="77777777" w:rsidR="00925133" w:rsidRPr="00FE1455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835" w:type="dxa"/>
          </w:tcPr>
          <w:p w14:paraId="7DB41A5B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K_W07, K_W08,  K_U03,K_U06, K_K02</w:t>
            </w:r>
          </w:p>
        </w:tc>
        <w:tc>
          <w:tcPr>
            <w:tcW w:w="1559" w:type="dxa"/>
          </w:tcPr>
          <w:p w14:paraId="0164036F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C</w:t>
            </w:r>
            <w:r w:rsidR="00D506DB" w:rsidRPr="00FE1455">
              <w:rPr>
                <w:rFonts w:ascii="Times New Roman" w:hAnsi="Times New Roman" w:cs="Times New Roman"/>
              </w:rPr>
              <w:t>1, C3</w:t>
            </w:r>
          </w:p>
        </w:tc>
        <w:tc>
          <w:tcPr>
            <w:tcW w:w="1418" w:type="dxa"/>
          </w:tcPr>
          <w:p w14:paraId="74E45BDD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</w:t>
            </w:r>
            <w:r w:rsidR="00515E20" w:rsidRPr="00FE1455">
              <w:rPr>
                <w:rFonts w:ascii="Times New Roman" w:hAnsi="Times New Roman" w:cs="Times New Roman"/>
              </w:rPr>
              <w:t>1</w:t>
            </w:r>
            <w:r w:rsidRPr="00FE1455">
              <w:rPr>
                <w:rFonts w:ascii="Times New Roman" w:hAnsi="Times New Roman" w:cs="Times New Roman"/>
              </w:rPr>
              <w:t>-L</w:t>
            </w:r>
            <w:r w:rsidR="00515E20" w:rsidRPr="00FE145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</w:tcPr>
          <w:p w14:paraId="77A5235F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1,2,3,4</w:t>
            </w:r>
            <w:r w:rsidR="00D506DB" w:rsidRPr="00FE145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89" w:type="dxa"/>
          </w:tcPr>
          <w:p w14:paraId="154AE315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F1, F2, F3,P1</w:t>
            </w:r>
          </w:p>
        </w:tc>
      </w:tr>
      <w:tr w:rsidR="00FE1455" w:rsidRPr="00FE1455" w14:paraId="1DEFD852" w14:textId="77777777" w:rsidTr="0088278A">
        <w:tc>
          <w:tcPr>
            <w:tcW w:w="1276" w:type="dxa"/>
          </w:tcPr>
          <w:p w14:paraId="2B180EB4" w14:textId="77777777" w:rsidR="00925133" w:rsidRPr="00FE1455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835" w:type="dxa"/>
          </w:tcPr>
          <w:p w14:paraId="54F8D30D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K_W07, K_W08, KW_09, K_U01,K_U02, K_U03, K_U09, K_K02, K_K04</w:t>
            </w:r>
          </w:p>
        </w:tc>
        <w:tc>
          <w:tcPr>
            <w:tcW w:w="1559" w:type="dxa"/>
          </w:tcPr>
          <w:p w14:paraId="68C57462" w14:textId="11018E38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418" w:type="dxa"/>
          </w:tcPr>
          <w:p w14:paraId="7A0ECB8F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L1-L</w:t>
            </w:r>
            <w:r w:rsidR="00D506DB" w:rsidRPr="00FE1455">
              <w:rPr>
                <w:rFonts w:ascii="Times New Roman" w:hAnsi="Times New Roman" w:cs="Times New Roman"/>
              </w:rPr>
              <w:t>2; L</w:t>
            </w:r>
            <w:r w:rsidR="00515E20" w:rsidRPr="00FE1455">
              <w:rPr>
                <w:rFonts w:ascii="Times New Roman" w:hAnsi="Times New Roman" w:cs="Times New Roman"/>
              </w:rPr>
              <w:t>9</w:t>
            </w:r>
            <w:r w:rsidR="00D506DB" w:rsidRPr="00FE1455">
              <w:rPr>
                <w:rFonts w:ascii="Times New Roman" w:hAnsi="Times New Roman" w:cs="Times New Roman"/>
              </w:rPr>
              <w:t>-L</w:t>
            </w:r>
            <w:r w:rsidR="00515E20" w:rsidRPr="00FE145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</w:tcPr>
          <w:p w14:paraId="24A425BC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1,2,3,4</w:t>
            </w:r>
            <w:r w:rsidR="00D506DB" w:rsidRPr="00FE145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89" w:type="dxa"/>
          </w:tcPr>
          <w:p w14:paraId="48486FA5" w14:textId="77777777" w:rsidR="00925133" w:rsidRPr="00FE1455" w:rsidRDefault="00925133" w:rsidP="008827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154A914A" w14:textId="77777777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B49301" w14:textId="77777777" w:rsidR="00D506DB" w:rsidRPr="00FE1455" w:rsidRDefault="00925133" w:rsidP="000873ED">
      <w:pPr>
        <w:spacing w:after="0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 xml:space="preserve">FORMY OCENY </w:t>
      </w:r>
      <w:r w:rsidR="00D506DB" w:rsidRPr="00FE1455">
        <w:rPr>
          <w:rFonts w:ascii="Times New Roman" w:hAnsi="Times New Roman" w:cs="Times New Roman"/>
          <w:b/>
          <w:bCs/>
        </w:rPr>
        <w:t>–</w:t>
      </w:r>
      <w:r w:rsidRPr="00FE1455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7"/>
        <w:gridCol w:w="2088"/>
        <w:gridCol w:w="2088"/>
        <w:gridCol w:w="2088"/>
        <w:gridCol w:w="2089"/>
      </w:tblGrid>
      <w:tr w:rsidR="00FE1455" w:rsidRPr="00FE1455" w14:paraId="48BB09B4" w14:textId="77777777" w:rsidTr="00276B5C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04754" w14:textId="77777777" w:rsidR="00925133" w:rsidRPr="00FE1455" w:rsidRDefault="000873ED" w:rsidP="008827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  <w:p w14:paraId="7278865F" w14:textId="258F79CC" w:rsidR="000873ED" w:rsidRPr="00FE1455" w:rsidRDefault="000873ED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7D1C4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70B5E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BF3B4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14970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E1455" w:rsidRPr="00FE1455" w14:paraId="350A868E" w14:textId="77777777" w:rsidTr="00276B5C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02B30" w14:textId="1CAE214A" w:rsidR="00D506DB" w:rsidRPr="00FE1455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1455">
              <w:rPr>
                <w:rFonts w:ascii="Times New Roman" w:hAnsi="Times New Roman" w:cs="Times New Roman"/>
                <w:bCs/>
              </w:rPr>
              <w:t>E</w:t>
            </w:r>
            <w:r w:rsidR="00AC3CD6" w:rsidRPr="00FE1455">
              <w:rPr>
                <w:rFonts w:ascii="Times New Roman" w:hAnsi="Times New Roman" w:cs="Times New Roman"/>
                <w:bCs/>
              </w:rPr>
              <w:t>U</w:t>
            </w:r>
            <w:r w:rsidRPr="00FE1455">
              <w:rPr>
                <w:rFonts w:ascii="Times New Roman" w:hAnsi="Times New Roman" w:cs="Times New Roman"/>
                <w:bCs/>
              </w:rPr>
              <w:t xml:space="preserve"> 1 </w:t>
            </w:r>
          </w:p>
          <w:p w14:paraId="4C35A063" w14:textId="77777777" w:rsidR="00925133" w:rsidRPr="00FE1455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6C889" w14:textId="77777777" w:rsidR="00D506DB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Student nie zna narzędzi statystyczno-ekonometrycznych wykorzystywanych do </w:t>
            </w:r>
            <w:r w:rsidR="00D506DB" w:rsidRPr="00FE1455">
              <w:rPr>
                <w:rFonts w:ascii="Times New Roman" w:hAnsi="Times New Roman" w:cs="Times New Roman"/>
              </w:rPr>
              <w:t xml:space="preserve">prognozowania z wykorzystaniem modeli </w:t>
            </w:r>
            <w:proofErr w:type="spellStart"/>
            <w:r w:rsidR="00D506DB" w:rsidRPr="00FE1455">
              <w:rPr>
                <w:rFonts w:ascii="Times New Roman" w:hAnsi="Times New Roman" w:cs="Times New Roman"/>
              </w:rPr>
              <w:t>przyczynowo-skutkowych</w:t>
            </w:r>
            <w:proofErr w:type="spellEnd"/>
          </w:p>
          <w:p w14:paraId="5C58100D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CAC39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zna wybrane</w:t>
            </w:r>
          </w:p>
          <w:p w14:paraId="1917D6F5" w14:textId="77777777" w:rsidR="00D506DB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narzędzia statystyczno-ekonometryczne wykorzystywane do </w:t>
            </w:r>
            <w:r w:rsidR="00D506DB" w:rsidRPr="00FE1455">
              <w:rPr>
                <w:rFonts w:ascii="Times New Roman" w:hAnsi="Times New Roman" w:cs="Times New Roman"/>
              </w:rPr>
              <w:t xml:space="preserve">prognozowania z wykorzystaniem modeli </w:t>
            </w:r>
            <w:proofErr w:type="spellStart"/>
            <w:r w:rsidR="00D506DB" w:rsidRPr="00FE1455">
              <w:rPr>
                <w:rFonts w:ascii="Times New Roman" w:hAnsi="Times New Roman" w:cs="Times New Roman"/>
              </w:rPr>
              <w:t>przyczynowo-skutkowych</w:t>
            </w:r>
            <w:proofErr w:type="spellEnd"/>
          </w:p>
          <w:p w14:paraId="429E3D16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organizacji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A44CA" w14:textId="77777777" w:rsidR="00D506DB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Student zna większość narzędzi statystyczno-ekonometrycznych wykorzystywanych do </w:t>
            </w:r>
            <w:r w:rsidR="00D506DB" w:rsidRPr="00FE1455">
              <w:rPr>
                <w:rFonts w:ascii="Times New Roman" w:hAnsi="Times New Roman" w:cs="Times New Roman"/>
              </w:rPr>
              <w:t xml:space="preserve">prognozowania z wykorzystaniem modeli </w:t>
            </w:r>
            <w:proofErr w:type="spellStart"/>
            <w:r w:rsidR="00D506DB" w:rsidRPr="00FE1455">
              <w:rPr>
                <w:rFonts w:ascii="Times New Roman" w:hAnsi="Times New Roman" w:cs="Times New Roman"/>
              </w:rPr>
              <w:t>przyczynowo-skutkowych</w:t>
            </w:r>
            <w:proofErr w:type="spellEnd"/>
          </w:p>
          <w:p w14:paraId="784DE461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F45C3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Student </w:t>
            </w:r>
            <w:r w:rsidR="00151FC3" w:rsidRPr="00FE1455">
              <w:rPr>
                <w:rFonts w:ascii="Times New Roman" w:hAnsi="Times New Roman" w:cs="Times New Roman"/>
              </w:rPr>
              <w:t xml:space="preserve">w pełni </w:t>
            </w:r>
            <w:r w:rsidRPr="00FE1455">
              <w:rPr>
                <w:rFonts w:ascii="Times New Roman" w:hAnsi="Times New Roman" w:cs="Times New Roman"/>
              </w:rPr>
              <w:t>zna narzędzia</w:t>
            </w:r>
          </w:p>
          <w:p w14:paraId="196432AB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statystyczno-ekonometryczne</w:t>
            </w:r>
          </w:p>
          <w:p w14:paraId="33F88205" w14:textId="77777777" w:rsidR="00D506DB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wykorzystywane do </w:t>
            </w:r>
            <w:r w:rsidR="00D506DB" w:rsidRPr="00FE1455">
              <w:rPr>
                <w:rFonts w:ascii="Times New Roman" w:hAnsi="Times New Roman" w:cs="Times New Roman"/>
              </w:rPr>
              <w:t xml:space="preserve">prognozowania z wykorzystaniem modeli </w:t>
            </w:r>
            <w:proofErr w:type="spellStart"/>
            <w:r w:rsidR="00D506DB" w:rsidRPr="00FE1455">
              <w:rPr>
                <w:rFonts w:ascii="Times New Roman" w:hAnsi="Times New Roman" w:cs="Times New Roman"/>
              </w:rPr>
              <w:t>przyczynowo-skutkowych</w:t>
            </w:r>
            <w:proofErr w:type="spellEnd"/>
          </w:p>
          <w:p w14:paraId="5FA0C09F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455" w:rsidRPr="00FE1455" w14:paraId="1C7D7020" w14:textId="77777777" w:rsidTr="00276B5C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8B38D" w14:textId="5F3FDA9D" w:rsidR="00925133" w:rsidRPr="00FE1455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1455">
              <w:rPr>
                <w:rFonts w:ascii="Times New Roman" w:hAnsi="Times New Roman" w:cs="Times New Roman"/>
                <w:bCs/>
              </w:rPr>
              <w:t>E</w:t>
            </w:r>
            <w:r w:rsidR="00AC3CD6" w:rsidRPr="00FE1455">
              <w:rPr>
                <w:rFonts w:ascii="Times New Roman" w:hAnsi="Times New Roman" w:cs="Times New Roman"/>
                <w:bCs/>
              </w:rPr>
              <w:t>U</w:t>
            </w:r>
            <w:r w:rsidRPr="00FE1455">
              <w:rPr>
                <w:rFonts w:ascii="Times New Roman" w:hAnsi="Times New Roman" w:cs="Times New Roman"/>
                <w:bCs/>
              </w:rPr>
              <w:t xml:space="preserve"> 2 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D0A60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 xml:space="preserve">Student nie zna zasad budowania prognoz </w:t>
            </w:r>
            <w:r w:rsidR="00D506DB" w:rsidRPr="00FE1455">
              <w:rPr>
                <w:rFonts w:ascii="Times New Roman" w:hAnsi="Times New Roman" w:cs="Times New Roman"/>
              </w:rPr>
              <w:t xml:space="preserve">z wykorzystaniem </w:t>
            </w:r>
            <w:r w:rsidR="00D506DB" w:rsidRPr="00FE1455">
              <w:rPr>
                <w:rFonts w:ascii="Times New Roman" w:hAnsi="Times New Roman" w:cs="Times New Roman"/>
              </w:rPr>
              <w:lastRenderedPageBreak/>
              <w:t>modeli szeregów czasowych</w:t>
            </w:r>
            <w:r w:rsidRPr="00FE14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40347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lastRenderedPageBreak/>
              <w:t xml:space="preserve">Student zna niektóre zasady budowania prognoz </w:t>
            </w:r>
            <w:r w:rsidR="00D506DB" w:rsidRPr="00FE1455">
              <w:rPr>
                <w:rFonts w:ascii="Times New Roman" w:hAnsi="Times New Roman" w:cs="Times New Roman"/>
              </w:rPr>
              <w:t xml:space="preserve">z </w:t>
            </w:r>
            <w:r w:rsidR="00D506DB" w:rsidRPr="00FE1455">
              <w:rPr>
                <w:rFonts w:ascii="Times New Roman" w:hAnsi="Times New Roman" w:cs="Times New Roman"/>
              </w:rPr>
              <w:lastRenderedPageBreak/>
              <w:t>wykorzystaniem modeli szeregów czasowych</w:t>
            </w:r>
            <w:r w:rsidRPr="00FE14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EA50B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455">
              <w:rPr>
                <w:rFonts w:ascii="Times New Roman" w:hAnsi="Times New Roman" w:cs="Times New Roman"/>
              </w:rPr>
              <w:lastRenderedPageBreak/>
              <w:t xml:space="preserve">Student zna większość zasad budowania prognoz </w:t>
            </w:r>
            <w:r w:rsidR="00D506DB" w:rsidRPr="00FE1455">
              <w:rPr>
                <w:rFonts w:ascii="Times New Roman" w:hAnsi="Times New Roman" w:cs="Times New Roman"/>
              </w:rPr>
              <w:t xml:space="preserve">z </w:t>
            </w:r>
            <w:r w:rsidR="00D506DB" w:rsidRPr="00FE1455">
              <w:rPr>
                <w:rFonts w:ascii="Times New Roman" w:hAnsi="Times New Roman" w:cs="Times New Roman"/>
              </w:rPr>
              <w:lastRenderedPageBreak/>
              <w:t xml:space="preserve">wykorzystaniem modeli szeregów czasowych </w:t>
            </w:r>
            <w:r w:rsidRPr="00FE1455">
              <w:rPr>
                <w:rFonts w:ascii="Times New Roman" w:hAnsi="Times New Roman" w:cs="Times New Roman"/>
              </w:rPr>
              <w:t>oraz możliwości ich wykorzystywania.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E6034" w14:textId="77777777" w:rsidR="00925133" w:rsidRPr="00FE1455" w:rsidRDefault="0092513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455">
              <w:rPr>
                <w:rFonts w:ascii="Times New Roman" w:hAnsi="Times New Roman" w:cs="Times New Roman"/>
              </w:rPr>
              <w:lastRenderedPageBreak/>
              <w:t xml:space="preserve">Student zna zasady budowania prognoz </w:t>
            </w:r>
            <w:r w:rsidR="00D506DB" w:rsidRPr="00FE1455">
              <w:rPr>
                <w:rFonts w:ascii="Times New Roman" w:hAnsi="Times New Roman" w:cs="Times New Roman"/>
              </w:rPr>
              <w:t xml:space="preserve">z wykorzystaniem </w:t>
            </w:r>
            <w:r w:rsidR="00D506DB" w:rsidRPr="00FE1455">
              <w:rPr>
                <w:rFonts w:ascii="Times New Roman" w:hAnsi="Times New Roman" w:cs="Times New Roman"/>
              </w:rPr>
              <w:lastRenderedPageBreak/>
              <w:t>modeli szeregów czasowych</w:t>
            </w:r>
            <w:r w:rsidRPr="00FE1455">
              <w:rPr>
                <w:rFonts w:ascii="Times New Roman" w:hAnsi="Times New Roman" w:cs="Times New Roman"/>
              </w:rPr>
              <w:t xml:space="preserve"> i samodzielnie analizuje możliwości ich wykorzystania w praktyce.</w:t>
            </w:r>
          </w:p>
        </w:tc>
      </w:tr>
      <w:tr w:rsidR="00FE1455" w:rsidRPr="00FE1455" w14:paraId="31C98408" w14:textId="77777777" w:rsidTr="00276B5C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34F2C" w14:textId="2FB2A4DC" w:rsidR="008D44E3" w:rsidRPr="00FE1455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1455">
              <w:rPr>
                <w:rFonts w:ascii="Times New Roman" w:hAnsi="Times New Roman" w:cs="Times New Roman"/>
                <w:bCs/>
              </w:rPr>
              <w:lastRenderedPageBreak/>
              <w:t xml:space="preserve">EU 3 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112C5" w14:textId="77777777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nie potrafi skonstruować prognozy oraz nie umie skorzystać  z dostępnych pakietów komputerowych oraz nie zna możliwości ich wykorzystywania w badaniu i prognozowaniu zjawisk w organizacji i jej otoczeniu;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9C37F" w14:textId="594E1FF5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potrafi częściowo skonstruować prognozę z wykorzystaniem wybranych metod prognostycznych oraz dostępnych pakietów komputerowych oraz wybiórczo zna możliwości ich wykorzystywania w badaniu i prognozowaniu zjawisk w organizacji i jej otoczeniu;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D8DE4" w14:textId="3B8AE0C2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potrafi poprawnie skonstruować prognozę z wykorzystaniem wybranych metod prognostycznych oraz dostępnych pakietów komputerowych oraz w  większości zna możliwości ich wykorzystywania w badaniu i prognozowaniu zjawisk w organizacji i jej otoczeniu;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94ADA" w14:textId="7C294407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potrafi bezbłędnie skonstruować prognozę z wykorzystaniem różnych metod prognostycznych oraz dostępnych pakietów komputerowych oraz w pełni zna możliwości ich wykorzystywania w badaniu i prognozowaniu zjawisk w organizacji i jej otoczeniu;</w:t>
            </w:r>
          </w:p>
        </w:tc>
      </w:tr>
      <w:tr w:rsidR="00FE1455" w:rsidRPr="00FE1455" w14:paraId="70CD2D52" w14:textId="77777777" w:rsidTr="00276B5C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C8481" w14:textId="77777777" w:rsidR="000873ED" w:rsidRPr="00FE1455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1455">
              <w:rPr>
                <w:rFonts w:ascii="Times New Roman" w:hAnsi="Times New Roman" w:cs="Times New Roman"/>
                <w:bCs/>
              </w:rPr>
              <w:t>EU4</w:t>
            </w:r>
          </w:p>
          <w:p w14:paraId="7C63853E" w14:textId="77777777" w:rsidR="008D44E3" w:rsidRPr="00FE1455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B9FDA" w14:textId="518AD16B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nie potrafi samodzielnie ocenić wielkość błędu popełnionego w procesie predykcji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01948" w14:textId="5590C6F1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częściowo potrafi ocenić wielkość błędu popełnionego w procesie predykcji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6A3A3" w14:textId="2E2CF9EC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poprawnie potrafi ocenić wielkość błędu popełnionego w procesie predykcji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0A52A" w14:textId="77777777" w:rsidR="008D44E3" w:rsidRPr="00FE1455" w:rsidRDefault="008D44E3" w:rsidP="00276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55">
              <w:rPr>
                <w:rFonts w:ascii="Times New Roman" w:hAnsi="Times New Roman" w:cs="Times New Roman"/>
              </w:rPr>
              <w:t>Student samodzielnie i krytycznie potrafi ocenić wielkość błędu popełnionego w procesie predykcji oraz interpretuje wyniki w zakresie treści prezentowanych na zajęciach.</w:t>
            </w:r>
          </w:p>
        </w:tc>
      </w:tr>
    </w:tbl>
    <w:p w14:paraId="12C43B1A" w14:textId="77777777" w:rsidR="000873ED" w:rsidRPr="00FE1455" w:rsidRDefault="000873ED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16959C" w14:textId="4642FBD7" w:rsidR="00925133" w:rsidRPr="00FE1455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1455">
        <w:rPr>
          <w:rFonts w:ascii="Times New Roman" w:hAnsi="Times New Roman" w:cs="Times New Roman"/>
          <w:b/>
          <w:bCs/>
        </w:rPr>
        <w:t>INNE PRZYDATNE INFORMACJE O PRZEDMIOCIE</w:t>
      </w:r>
    </w:p>
    <w:p w14:paraId="33A3844B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1. Informacja gdzie można zapoznać się z prezentacjami do zajęć itp.</w:t>
      </w:r>
    </w:p>
    <w:p w14:paraId="23170EAF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69B1675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2. Informacje na temat miejsca odbywania się zajęć</w:t>
      </w:r>
    </w:p>
    <w:p w14:paraId="46B959E6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FBAACC3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3. Informacje na temat terminu zajęć (dzień tygodnia/ godzina)</w:t>
      </w:r>
    </w:p>
    <w:p w14:paraId="4782975F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7F5EBE1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4. Informacja na temat konsultacji (godziny + miejsce)</w:t>
      </w:r>
    </w:p>
    <w:p w14:paraId="306704CF" w14:textId="77777777" w:rsidR="000873ED" w:rsidRPr="00FE1455" w:rsidRDefault="000873ED" w:rsidP="000873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1455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bookmarkEnd w:id="0"/>
    <w:p w14:paraId="5317850E" w14:textId="77777777" w:rsidR="00615238" w:rsidRPr="00FE1455" w:rsidRDefault="00615238" w:rsidP="0092513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615238" w:rsidRPr="00FE1455" w:rsidSect="000D7B25">
      <w:footerReference w:type="defaul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7FC9B" w14:textId="77777777" w:rsidR="005D5AB7" w:rsidRDefault="005D5AB7">
      <w:pPr>
        <w:spacing w:after="0" w:line="240" w:lineRule="auto"/>
      </w:pPr>
      <w:r>
        <w:separator/>
      </w:r>
    </w:p>
  </w:endnote>
  <w:endnote w:type="continuationSeparator" w:id="0">
    <w:p w14:paraId="60E896E4" w14:textId="77777777" w:rsidR="005D5AB7" w:rsidRDefault="005D5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B3682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FC586" w14:textId="77777777" w:rsidR="005D5AB7" w:rsidRDefault="005D5AB7">
      <w:pPr>
        <w:spacing w:after="0" w:line="240" w:lineRule="auto"/>
      </w:pPr>
      <w:r>
        <w:separator/>
      </w:r>
    </w:p>
  </w:footnote>
  <w:footnote w:type="continuationSeparator" w:id="0">
    <w:p w14:paraId="7C716F12" w14:textId="77777777" w:rsidR="005D5AB7" w:rsidRDefault="005D5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D65E1"/>
    <w:multiLevelType w:val="hybridMultilevel"/>
    <w:tmpl w:val="4D3C86E6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E006B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C5671"/>
    <w:multiLevelType w:val="hybridMultilevel"/>
    <w:tmpl w:val="6AEEA20C"/>
    <w:lvl w:ilvl="0" w:tplc="52A05B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75DCA"/>
    <w:multiLevelType w:val="hybridMultilevel"/>
    <w:tmpl w:val="9BB89218"/>
    <w:lvl w:ilvl="0" w:tplc="EDB02A4A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3472F4"/>
    <w:multiLevelType w:val="hybridMultilevel"/>
    <w:tmpl w:val="ABA45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9"/>
  </w:num>
  <w:num w:numId="5">
    <w:abstractNumId w:val="14"/>
  </w:num>
  <w:num w:numId="6">
    <w:abstractNumId w:val="20"/>
  </w:num>
  <w:num w:numId="7">
    <w:abstractNumId w:val="5"/>
  </w:num>
  <w:num w:numId="8">
    <w:abstractNumId w:val="10"/>
  </w:num>
  <w:num w:numId="9">
    <w:abstractNumId w:val="17"/>
  </w:num>
  <w:num w:numId="10">
    <w:abstractNumId w:val="8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4"/>
  </w:num>
  <w:num w:numId="16">
    <w:abstractNumId w:val="2"/>
  </w:num>
  <w:num w:numId="17">
    <w:abstractNumId w:val="3"/>
  </w:num>
  <w:num w:numId="18">
    <w:abstractNumId w:val="18"/>
  </w:num>
  <w:num w:numId="19">
    <w:abstractNumId w:val="6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23D44"/>
    <w:rsid w:val="00037580"/>
    <w:rsid w:val="0003769F"/>
    <w:rsid w:val="000510B3"/>
    <w:rsid w:val="00053126"/>
    <w:rsid w:val="000549B4"/>
    <w:rsid w:val="00065886"/>
    <w:rsid w:val="00065A0D"/>
    <w:rsid w:val="00074751"/>
    <w:rsid w:val="0007504A"/>
    <w:rsid w:val="000764D8"/>
    <w:rsid w:val="0008368C"/>
    <w:rsid w:val="0008439F"/>
    <w:rsid w:val="000873ED"/>
    <w:rsid w:val="000A5D39"/>
    <w:rsid w:val="000B3C8A"/>
    <w:rsid w:val="000D0D03"/>
    <w:rsid w:val="000D7B25"/>
    <w:rsid w:val="000D7FF3"/>
    <w:rsid w:val="00141189"/>
    <w:rsid w:val="00151FC3"/>
    <w:rsid w:val="001536CF"/>
    <w:rsid w:val="00165F41"/>
    <w:rsid w:val="00174C50"/>
    <w:rsid w:val="00174C70"/>
    <w:rsid w:val="001879FB"/>
    <w:rsid w:val="001966B9"/>
    <w:rsid w:val="00196F77"/>
    <w:rsid w:val="001A04B7"/>
    <w:rsid w:val="001A2272"/>
    <w:rsid w:val="001B22CC"/>
    <w:rsid w:val="001C13CB"/>
    <w:rsid w:val="001C4446"/>
    <w:rsid w:val="001C503F"/>
    <w:rsid w:val="001C5E5D"/>
    <w:rsid w:val="001D4C64"/>
    <w:rsid w:val="001E2DF3"/>
    <w:rsid w:val="001E4346"/>
    <w:rsid w:val="00217934"/>
    <w:rsid w:val="00220A82"/>
    <w:rsid w:val="00250410"/>
    <w:rsid w:val="00262BA5"/>
    <w:rsid w:val="0027357E"/>
    <w:rsid w:val="00276B5C"/>
    <w:rsid w:val="002D0A08"/>
    <w:rsid w:val="002D695D"/>
    <w:rsid w:val="002F3078"/>
    <w:rsid w:val="002F7F77"/>
    <w:rsid w:val="00303275"/>
    <w:rsid w:val="00326759"/>
    <w:rsid w:val="0035228C"/>
    <w:rsid w:val="00364604"/>
    <w:rsid w:val="003906B1"/>
    <w:rsid w:val="003959CE"/>
    <w:rsid w:val="0039785C"/>
    <w:rsid w:val="003A0F6F"/>
    <w:rsid w:val="003B26F0"/>
    <w:rsid w:val="003B394D"/>
    <w:rsid w:val="003C5263"/>
    <w:rsid w:val="003C6DCF"/>
    <w:rsid w:val="003D5A04"/>
    <w:rsid w:val="003D6D4E"/>
    <w:rsid w:val="003D7D51"/>
    <w:rsid w:val="003E6EE0"/>
    <w:rsid w:val="003F2A76"/>
    <w:rsid w:val="0040621F"/>
    <w:rsid w:val="00425CE3"/>
    <w:rsid w:val="00430F63"/>
    <w:rsid w:val="00443D99"/>
    <w:rsid w:val="0045091A"/>
    <w:rsid w:val="00471204"/>
    <w:rsid w:val="004A0AD8"/>
    <w:rsid w:val="004A352F"/>
    <w:rsid w:val="004A7F93"/>
    <w:rsid w:val="004B2AF5"/>
    <w:rsid w:val="004C4D01"/>
    <w:rsid w:val="004C6392"/>
    <w:rsid w:val="004D01AB"/>
    <w:rsid w:val="004D26FC"/>
    <w:rsid w:val="004F1B24"/>
    <w:rsid w:val="004F47B0"/>
    <w:rsid w:val="0050113B"/>
    <w:rsid w:val="00501A33"/>
    <w:rsid w:val="00512C4F"/>
    <w:rsid w:val="00515E20"/>
    <w:rsid w:val="005264E7"/>
    <w:rsid w:val="00531F51"/>
    <w:rsid w:val="00535CA3"/>
    <w:rsid w:val="0053765E"/>
    <w:rsid w:val="005565C9"/>
    <w:rsid w:val="00557593"/>
    <w:rsid w:val="00574445"/>
    <w:rsid w:val="00575A0C"/>
    <w:rsid w:val="00584DA6"/>
    <w:rsid w:val="00596442"/>
    <w:rsid w:val="005A25CC"/>
    <w:rsid w:val="005A3DF4"/>
    <w:rsid w:val="005B0F29"/>
    <w:rsid w:val="005C0123"/>
    <w:rsid w:val="005C7BC3"/>
    <w:rsid w:val="005D2AAA"/>
    <w:rsid w:val="005D5AB7"/>
    <w:rsid w:val="00613A25"/>
    <w:rsid w:val="00615238"/>
    <w:rsid w:val="00626642"/>
    <w:rsid w:val="00626AC8"/>
    <w:rsid w:val="006324DA"/>
    <w:rsid w:val="0065494A"/>
    <w:rsid w:val="00656289"/>
    <w:rsid w:val="00667010"/>
    <w:rsid w:val="0067479E"/>
    <w:rsid w:val="006A103A"/>
    <w:rsid w:val="006A7CE3"/>
    <w:rsid w:val="006B587E"/>
    <w:rsid w:val="006C13D5"/>
    <w:rsid w:val="006C4CDF"/>
    <w:rsid w:val="006E0839"/>
    <w:rsid w:val="006F3A0E"/>
    <w:rsid w:val="0074417C"/>
    <w:rsid w:val="007645FF"/>
    <w:rsid w:val="00767BEE"/>
    <w:rsid w:val="007735BF"/>
    <w:rsid w:val="007A317E"/>
    <w:rsid w:val="007A7303"/>
    <w:rsid w:val="007C4A26"/>
    <w:rsid w:val="007E212E"/>
    <w:rsid w:val="00801EC2"/>
    <w:rsid w:val="00802A51"/>
    <w:rsid w:val="0080329F"/>
    <w:rsid w:val="008110B9"/>
    <w:rsid w:val="00817385"/>
    <w:rsid w:val="0083139F"/>
    <w:rsid w:val="00835B06"/>
    <w:rsid w:val="00842A57"/>
    <w:rsid w:val="00844756"/>
    <w:rsid w:val="00845BF4"/>
    <w:rsid w:val="00862F00"/>
    <w:rsid w:val="00867467"/>
    <w:rsid w:val="00870A22"/>
    <w:rsid w:val="00872FA4"/>
    <w:rsid w:val="00874B24"/>
    <w:rsid w:val="008804DE"/>
    <w:rsid w:val="0088278A"/>
    <w:rsid w:val="00893925"/>
    <w:rsid w:val="008949BE"/>
    <w:rsid w:val="008979B4"/>
    <w:rsid w:val="008A5FED"/>
    <w:rsid w:val="008A6644"/>
    <w:rsid w:val="008D44E3"/>
    <w:rsid w:val="008F3EC6"/>
    <w:rsid w:val="008F4415"/>
    <w:rsid w:val="0090481F"/>
    <w:rsid w:val="00912279"/>
    <w:rsid w:val="00925133"/>
    <w:rsid w:val="00952335"/>
    <w:rsid w:val="00955000"/>
    <w:rsid w:val="00956900"/>
    <w:rsid w:val="00962EC8"/>
    <w:rsid w:val="009638E3"/>
    <w:rsid w:val="00964370"/>
    <w:rsid w:val="00970B30"/>
    <w:rsid w:val="00977780"/>
    <w:rsid w:val="00985E74"/>
    <w:rsid w:val="0099634D"/>
    <w:rsid w:val="009A221C"/>
    <w:rsid w:val="009C1061"/>
    <w:rsid w:val="009C2398"/>
    <w:rsid w:val="009C2AFF"/>
    <w:rsid w:val="009D76E9"/>
    <w:rsid w:val="009E31E6"/>
    <w:rsid w:val="009F2DD1"/>
    <w:rsid w:val="009F74EE"/>
    <w:rsid w:val="00A00074"/>
    <w:rsid w:val="00A11580"/>
    <w:rsid w:val="00A41A52"/>
    <w:rsid w:val="00A539D2"/>
    <w:rsid w:val="00A907E7"/>
    <w:rsid w:val="00AC3CD6"/>
    <w:rsid w:val="00AF3002"/>
    <w:rsid w:val="00AF341B"/>
    <w:rsid w:val="00B0068A"/>
    <w:rsid w:val="00B02584"/>
    <w:rsid w:val="00B02871"/>
    <w:rsid w:val="00B03C16"/>
    <w:rsid w:val="00B053AD"/>
    <w:rsid w:val="00B12208"/>
    <w:rsid w:val="00B27EB0"/>
    <w:rsid w:val="00B51388"/>
    <w:rsid w:val="00B63C26"/>
    <w:rsid w:val="00B70AEF"/>
    <w:rsid w:val="00B77F83"/>
    <w:rsid w:val="00B868A5"/>
    <w:rsid w:val="00B91748"/>
    <w:rsid w:val="00B91AEC"/>
    <w:rsid w:val="00BA7BA2"/>
    <w:rsid w:val="00BB212E"/>
    <w:rsid w:val="00BD51FD"/>
    <w:rsid w:val="00BF5711"/>
    <w:rsid w:val="00C062A1"/>
    <w:rsid w:val="00C5617F"/>
    <w:rsid w:val="00C5679C"/>
    <w:rsid w:val="00C877A4"/>
    <w:rsid w:val="00C87CED"/>
    <w:rsid w:val="00C9299D"/>
    <w:rsid w:val="00CA2FD0"/>
    <w:rsid w:val="00CD74FC"/>
    <w:rsid w:val="00CF6D04"/>
    <w:rsid w:val="00D00F1C"/>
    <w:rsid w:val="00D01172"/>
    <w:rsid w:val="00D11169"/>
    <w:rsid w:val="00D1661C"/>
    <w:rsid w:val="00D24F20"/>
    <w:rsid w:val="00D30144"/>
    <w:rsid w:val="00D4288A"/>
    <w:rsid w:val="00D506DB"/>
    <w:rsid w:val="00D76035"/>
    <w:rsid w:val="00D8472D"/>
    <w:rsid w:val="00DD0095"/>
    <w:rsid w:val="00DE6F81"/>
    <w:rsid w:val="00DE7B0A"/>
    <w:rsid w:val="00DE7F69"/>
    <w:rsid w:val="00DF2293"/>
    <w:rsid w:val="00E077E0"/>
    <w:rsid w:val="00E16ECA"/>
    <w:rsid w:val="00E5466F"/>
    <w:rsid w:val="00E54673"/>
    <w:rsid w:val="00E60A50"/>
    <w:rsid w:val="00E918B4"/>
    <w:rsid w:val="00E930E2"/>
    <w:rsid w:val="00EA2168"/>
    <w:rsid w:val="00EA705D"/>
    <w:rsid w:val="00EC249A"/>
    <w:rsid w:val="00ED3467"/>
    <w:rsid w:val="00EE206C"/>
    <w:rsid w:val="00EF1AA1"/>
    <w:rsid w:val="00EF4439"/>
    <w:rsid w:val="00F03821"/>
    <w:rsid w:val="00F04788"/>
    <w:rsid w:val="00F06CBD"/>
    <w:rsid w:val="00F14326"/>
    <w:rsid w:val="00F168AC"/>
    <w:rsid w:val="00F177AE"/>
    <w:rsid w:val="00F379C0"/>
    <w:rsid w:val="00F4663F"/>
    <w:rsid w:val="00F46EB7"/>
    <w:rsid w:val="00F569BD"/>
    <w:rsid w:val="00F6241C"/>
    <w:rsid w:val="00F73586"/>
    <w:rsid w:val="00F932C5"/>
    <w:rsid w:val="00F96D0A"/>
    <w:rsid w:val="00FA3DDC"/>
    <w:rsid w:val="00FA4732"/>
    <w:rsid w:val="00FA5DD6"/>
    <w:rsid w:val="00FC3E53"/>
    <w:rsid w:val="00FD5E78"/>
    <w:rsid w:val="00FE1455"/>
    <w:rsid w:val="00FF211F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80217A"/>
  <w15:docId w15:val="{95F02D98-1A69-470D-B9FB-3C0271C1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E31E6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E31E6"/>
    <w:rPr>
      <w:lang w:eastAsia="en-US"/>
    </w:rPr>
  </w:style>
  <w:style w:type="character" w:customStyle="1" w:styleId="value">
    <w:name w:val="value"/>
    <w:basedOn w:val="Domylnaczcionkaakapitu"/>
    <w:rsid w:val="008A6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D9612-566D-4AB7-A891-E4DE2B98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1453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21</cp:revision>
  <cp:lastPrinted>2019-06-17T09:54:00Z</cp:lastPrinted>
  <dcterms:created xsi:type="dcterms:W3CDTF">2022-01-31T18:57:00Z</dcterms:created>
  <dcterms:modified xsi:type="dcterms:W3CDTF">2023-05-02T17:59:00Z</dcterms:modified>
</cp:coreProperties>
</file>